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A1EB">
      <w:pPr>
        <w:spacing w:before="29"/>
        <w:ind w:left="533"/>
        <w:jc w:val="center"/>
        <w:rPr>
          <w:b/>
          <w:sz w:val="40"/>
        </w:rPr>
      </w:pPr>
      <w:r>
        <w:rPr>
          <w:b/>
          <w:sz w:val="40"/>
        </w:rPr>
        <w:t>浙江大学</w:t>
      </w:r>
      <w:r>
        <w:rPr>
          <w:rFonts w:hint="eastAsia"/>
          <w:b/>
          <w:sz w:val="40"/>
        </w:rPr>
        <w:t>专</w:t>
      </w:r>
      <w:r>
        <w:rPr>
          <w:b/>
          <w:sz w:val="40"/>
        </w:rPr>
        <w:t>员经费使用审批表</w:t>
      </w:r>
    </w:p>
    <w:p w14:paraId="552AA6C8">
      <w:pPr>
        <w:pStyle w:val="2"/>
        <w:spacing w:before="1"/>
        <w:ind w:left="0"/>
        <w:rPr>
          <w:sz w:val="32"/>
        </w:rPr>
      </w:pPr>
    </w:p>
    <w:p w14:paraId="3377D471">
      <w:pPr>
        <w:tabs>
          <w:tab w:val="left" w:pos="7280"/>
        </w:tabs>
        <w:ind w:left="533"/>
        <w:rPr>
          <w:rFonts w:ascii="微软雅黑" w:eastAsia="微软雅黑"/>
          <w:b/>
          <w:sz w:val="28"/>
        </w:rPr>
      </w:pPr>
      <w:r>
        <w:rPr>
          <w:rFonts w:hint="eastAsia" w:ascii="微软雅黑" w:eastAsia="微软雅黑"/>
          <w:b/>
          <w:sz w:val="28"/>
        </w:rPr>
        <w:t>单位</w:t>
      </w:r>
      <w:r>
        <w:rPr>
          <w:rFonts w:hint="eastAsia" w:ascii="微软雅黑" w:eastAsia="微软雅黑"/>
          <w:b/>
          <w:spacing w:val="2"/>
          <w:sz w:val="28"/>
        </w:rPr>
        <w:t>（</w:t>
      </w:r>
      <w:r>
        <w:rPr>
          <w:rFonts w:hint="eastAsia" w:ascii="微软雅黑" w:eastAsia="微软雅黑"/>
          <w:b/>
          <w:sz w:val="28"/>
        </w:rPr>
        <w:t>学院、系</w:t>
      </w:r>
      <w:r>
        <w:rPr>
          <w:rFonts w:hint="eastAsia" w:ascii="微软雅黑" w:eastAsia="微软雅黑"/>
          <w:b/>
          <w:spacing w:val="-140"/>
          <w:sz w:val="28"/>
        </w:rPr>
        <w:t>）</w:t>
      </w:r>
      <w:r>
        <w:rPr>
          <w:rFonts w:hint="eastAsia" w:ascii="微软雅黑" w:eastAsia="微软雅黑"/>
          <w:b/>
          <w:sz w:val="28"/>
        </w:rPr>
        <w:t>：</w:t>
      </w:r>
      <w:r>
        <w:rPr>
          <w:rFonts w:hint="eastAsia" w:ascii="微软雅黑" w:eastAsia="微软雅黑"/>
          <w:b/>
          <w:sz w:val="28"/>
          <w:lang w:val="en-US" w:eastAsia="zh-CN"/>
        </w:rPr>
        <w:t xml:space="preserve">                            单位冻结码：                </w:t>
      </w:r>
      <w:r>
        <w:rPr>
          <w:rFonts w:hint="eastAsia" w:ascii="微软雅黑" w:eastAsia="微软雅黑"/>
          <w:b/>
          <w:spacing w:val="2"/>
          <w:sz w:val="28"/>
        </w:rPr>
        <w:t>填</w:t>
      </w:r>
      <w:r>
        <w:rPr>
          <w:rFonts w:hint="eastAsia" w:ascii="微软雅黑" w:eastAsia="微软雅黑"/>
          <w:b/>
          <w:sz w:val="28"/>
        </w:rPr>
        <w:t>表时</w:t>
      </w:r>
      <w:r>
        <w:rPr>
          <w:rFonts w:hint="eastAsia" w:ascii="微软雅黑" w:eastAsia="微软雅黑"/>
          <w:b/>
          <w:spacing w:val="2"/>
          <w:sz w:val="28"/>
        </w:rPr>
        <w:t>间</w:t>
      </w:r>
      <w:r>
        <w:rPr>
          <w:rFonts w:hint="eastAsia" w:ascii="微软雅黑" w:eastAsia="微软雅黑"/>
          <w:b/>
          <w:sz w:val="28"/>
        </w:rPr>
        <w:t>：</w:t>
      </w:r>
    </w:p>
    <w:p w14:paraId="279DE29D">
      <w:pPr>
        <w:pStyle w:val="2"/>
        <w:spacing w:before="10"/>
        <w:ind w:left="0"/>
        <w:rPr>
          <w:rFonts w:ascii="微软雅黑"/>
          <w:b/>
          <w:sz w:val="3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885"/>
        <w:gridCol w:w="558"/>
        <w:gridCol w:w="1559"/>
        <w:gridCol w:w="709"/>
        <w:gridCol w:w="711"/>
        <w:gridCol w:w="558"/>
        <w:gridCol w:w="7"/>
        <w:gridCol w:w="851"/>
        <w:gridCol w:w="2990"/>
      </w:tblGrid>
      <w:tr w14:paraId="4A6C3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 w14:paraId="4AF45314">
            <w:pPr>
              <w:pStyle w:val="9"/>
              <w:spacing w:before="155"/>
              <w:ind w:left="35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 w14:paraId="793EAE6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6CBDAA5">
            <w:pPr>
              <w:pStyle w:val="9"/>
              <w:spacing w:line="307" w:lineRule="exact"/>
              <w:ind w:left="128" w:right="12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  <w:p w14:paraId="751EAC34">
            <w:pPr>
              <w:pStyle w:val="9"/>
              <w:spacing w:before="4" w:line="292" w:lineRule="exact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（冻结号）</w:t>
            </w:r>
          </w:p>
        </w:tc>
        <w:tc>
          <w:tcPr>
            <w:tcW w:w="1420" w:type="dxa"/>
            <w:gridSpan w:val="2"/>
            <w:vAlign w:val="center"/>
          </w:tcPr>
          <w:p w14:paraId="533300D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72895A5">
            <w:pPr>
              <w:pStyle w:val="9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90" w:type="dxa"/>
            <w:vAlign w:val="center"/>
          </w:tcPr>
          <w:p w14:paraId="7CCD9BB7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4615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 w14:paraId="399FA463">
            <w:pPr>
              <w:pStyle w:val="9"/>
              <w:spacing w:before="4" w:line="292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711" w:type="dxa"/>
            <w:gridSpan w:val="4"/>
            <w:vAlign w:val="center"/>
          </w:tcPr>
          <w:p w14:paraId="7FF99FE6">
            <w:pPr>
              <w:pStyle w:val="9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手机（必填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3C80FC18">
            <w:pPr>
              <w:pStyle w:val="9"/>
              <w:spacing w:before="4" w:line="292" w:lineRule="exact"/>
              <w:ind w:left="107"/>
              <w:rPr>
                <w:sz w:val="21"/>
              </w:rPr>
            </w:pPr>
            <w:r>
              <w:rPr>
                <w:sz w:val="24"/>
              </w:rPr>
              <w:t>Email（必填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1"/>
              </w:rPr>
              <w:t>：</w:t>
            </w:r>
          </w:p>
        </w:tc>
        <w:tc>
          <w:tcPr>
            <w:tcW w:w="2127" w:type="dxa"/>
            <w:gridSpan w:val="4"/>
            <w:vAlign w:val="center"/>
          </w:tcPr>
          <w:p w14:paraId="79D2A963">
            <w:pPr>
              <w:pStyle w:val="9"/>
              <w:spacing w:before="155"/>
              <w:ind w:left="357"/>
              <w:rPr>
                <w:sz w:val="24"/>
              </w:rPr>
            </w:pPr>
            <w:r>
              <w:rPr>
                <w:sz w:val="24"/>
              </w:rPr>
              <w:t>经费用途</w:t>
            </w:r>
          </w:p>
        </w:tc>
        <w:tc>
          <w:tcPr>
            <w:tcW w:w="2990" w:type="dxa"/>
            <w:vAlign w:val="center"/>
          </w:tcPr>
          <w:p w14:paraId="06EDB566">
            <w:pPr>
              <w:pStyle w:val="9"/>
              <w:tabs>
                <w:tab w:val="left" w:pos="1156"/>
                <w:tab w:val="left" w:pos="2310"/>
              </w:tabs>
              <w:spacing w:before="178"/>
              <w:ind w:left="104"/>
              <w:rPr>
                <w:sz w:val="21"/>
              </w:rPr>
            </w:pPr>
            <w:r>
              <w:rPr>
                <w:sz w:val="21"/>
              </w:rPr>
              <w:t>□首聘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续</w:t>
            </w:r>
            <w:r>
              <w:rPr>
                <w:sz w:val="21"/>
              </w:rPr>
              <w:t>聘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续费</w:t>
            </w:r>
          </w:p>
        </w:tc>
      </w:tr>
      <w:tr w14:paraId="66360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 w14:paraId="160C512A">
            <w:pPr>
              <w:pStyle w:val="9"/>
              <w:spacing w:before="156"/>
              <w:ind w:left="114"/>
              <w:rPr>
                <w:sz w:val="18"/>
              </w:rPr>
            </w:pPr>
            <w:r>
              <w:rPr>
                <w:sz w:val="24"/>
              </w:rPr>
              <w:t>劳动合同时间</w:t>
            </w:r>
          </w:p>
        </w:tc>
        <w:tc>
          <w:tcPr>
            <w:tcW w:w="3711" w:type="dxa"/>
            <w:gridSpan w:val="4"/>
            <w:vAlign w:val="center"/>
          </w:tcPr>
          <w:p w14:paraId="4FA1810A">
            <w:pPr>
              <w:pStyle w:val="9"/>
              <w:tabs>
                <w:tab w:val="left" w:pos="1684"/>
                <w:tab w:val="left" w:pos="2628"/>
                <w:tab w:val="left" w:pos="3259"/>
              </w:tabs>
              <w:spacing w:before="1"/>
              <w:ind w:left="1053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  <w:tc>
          <w:tcPr>
            <w:tcW w:w="2127" w:type="dxa"/>
            <w:gridSpan w:val="4"/>
            <w:vAlign w:val="center"/>
          </w:tcPr>
          <w:p w14:paraId="59CFEDF8">
            <w:pPr>
              <w:pStyle w:val="9"/>
              <w:spacing w:before="156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结算</w:t>
            </w:r>
            <w:bookmarkStart w:id="0" w:name="_GoBack"/>
            <w:bookmarkEnd w:id="0"/>
            <w:r>
              <w:rPr>
                <w:sz w:val="24"/>
              </w:rPr>
              <w:t>方式</w:t>
            </w:r>
          </w:p>
          <w:p w14:paraId="78B60CF6">
            <w:pPr>
              <w:pStyle w:val="9"/>
              <w:spacing w:before="42"/>
              <w:ind w:left="97" w:right="91"/>
              <w:jc w:val="center"/>
              <w:rPr>
                <w:sz w:val="18"/>
              </w:rPr>
            </w:pPr>
            <w:r>
              <w:rPr>
                <w:sz w:val="18"/>
              </w:rPr>
              <w:t>（仅选一项打√）</w:t>
            </w:r>
          </w:p>
        </w:tc>
        <w:tc>
          <w:tcPr>
            <w:tcW w:w="2990" w:type="dxa"/>
            <w:vAlign w:val="center"/>
          </w:tcPr>
          <w:p w14:paraId="46A77F7E">
            <w:pPr>
              <w:pStyle w:val="9"/>
              <w:spacing w:before="22"/>
              <w:ind w:left="316"/>
              <w:rPr>
                <w:sz w:val="21"/>
              </w:rPr>
            </w:pPr>
            <w:r>
              <w:rPr>
                <w:sz w:val="21"/>
              </w:rPr>
              <w:t>□计财处冻结</w:t>
            </w:r>
          </w:p>
          <w:p w14:paraId="5E142F45">
            <w:pPr>
              <w:pStyle w:val="9"/>
              <w:spacing w:before="43"/>
              <w:ind w:left="316"/>
              <w:rPr>
                <w:sz w:val="21"/>
              </w:rPr>
            </w:pPr>
            <w:r>
              <w:rPr>
                <w:sz w:val="21"/>
              </w:rPr>
              <w:t>□基金会冻结</w:t>
            </w:r>
          </w:p>
        </w:tc>
      </w:tr>
      <w:tr w14:paraId="112C5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 w14:paraId="1932CB81">
            <w:pPr>
              <w:pStyle w:val="9"/>
              <w:spacing w:before="156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经费预算</w:t>
            </w:r>
          </w:p>
        </w:tc>
        <w:tc>
          <w:tcPr>
            <w:tcW w:w="8828" w:type="dxa"/>
            <w:gridSpan w:val="9"/>
            <w:vAlign w:val="center"/>
          </w:tcPr>
          <w:p w14:paraId="71EA284B">
            <w:pPr>
              <w:pStyle w:val="9"/>
              <w:spacing w:before="22"/>
              <w:ind w:firstLine="412" w:firstLineChars="200"/>
              <w:rPr>
                <w:sz w:val="21"/>
              </w:rPr>
            </w:pPr>
            <w:r>
              <w:rPr>
                <w:spacing w:val="-2"/>
                <w:sz w:val="21"/>
              </w:rPr>
              <w:t>应发工资：         元</w:t>
            </w:r>
            <w:r>
              <w:rPr>
                <w:spacing w:val="-3"/>
                <w:sz w:val="21"/>
              </w:rPr>
              <w:t>/</w:t>
            </w:r>
            <w:r>
              <w:rPr>
                <w:sz w:val="21"/>
              </w:rPr>
              <w:t xml:space="preserve">月 </w:t>
            </w:r>
          </w:p>
          <w:p w14:paraId="18E04754">
            <w:pPr>
              <w:pStyle w:val="9"/>
              <w:spacing w:before="22"/>
              <w:ind w:left="316"/>
              <w:rPr>
                <w:sz w:val="21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含个人应缴社会保险公积金部分，不包括单位应缴社会保险公积金部分、管理费等</w:t>
            </w:r>
            <w:r>
              <w:rPr>
                <w:sz w:val="18"/>
              </w:rPr>
              <w:t>）</w:t>
            </w:r>
          </w:p>
        </w:tc>
      </w:tr>
      <w:tr w14:paraId="2685E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Merge w:val="restart"/>
            <w:vAlign w:val="center"/>
          </w:tcPr>
          <w:p w14:paraId="0B81A61B">
            <w:pPr>
              <w:pStyle w:val="9"/>
              <w:spacing w:before="1" w:line="244" w:lineRule="auto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人员经费支出卡号冻结信息</w:t>
            </w:r>
          </w:p>
          <w:p w14:paraId="4C5BD06B">
            <w:pPr>
              <w:pStyle w:val="9"/>
              <w:spacing w:before="156"/>
              <w:ind w:left="114"/>
              <w:jc w:val="center"/>
              <w:rPr>
                <w:sz w:val="24"/>
              </w:rPr>
            </w:pPr>
            <w:r>
              <w:rPr>
                <w:sz w:val="21"/>
              </w:rPr>
              <w:t>（</w:t>
            </w:r>
            <w:r>
              <w:rPr>
                <w:spacing w:val="10"/>
                <w:sz w:val="21"/>
              </w:rPr>
              <w:t>卡号精确到</w:t>
            </w:r>
            <w:r>
              <w:rPr>
                <w:spacing w:val="-7"/>
                <w:sz w:val="21"/>
              </w:rPr>
              <w:t>末级子项目；经</w:t>
            </w:r>
            <w:r>
              <w:rPr>
                <w:spacing w:val="28"/>
                <w:sz w:val="21"/>
              </w:rPr>
              <w:t>费授权必须精确到劳务费预</w:t>
            </w:r>
            <w:r>
              <w:rPr>
                <w:spacing w:val="-7"/>
                <w:sz w:val="21"/>
              </w:rPr>
              <w:t>算项，否则无法</w:t>
            </w:r>
            <w:r>
              <w:rPr>
                <w:sz w:val="21"/>
              </w:rPr>
              <w:t>冻结）</w:t>
            </w:r>
          </w:p>
        </w:tc>
        <w:tc>
          <w:tcPr>
            <w:tcW w:w="885" w:type="dxa"/>
            <w:vAlign w:val="center"/>
          </w:tcPr>
          <w:p w14:paraId="36BDC882">
            <w:pPr>
              <w:pStyle w:val="9"/>
              <w:spacing w:before="22"/>
              <w:ind w:left="316"/>
              <w:rPr>
                <w:sz w:val="21"/>
              </w:rPr>
            </w:pPr>
            <w:r>
              <w:rPr>
                <w:rFonts w:hint="eastAsia"/>
                <w:sz w:val="21"/>
              </w:rPr>
              <w:t>卡号</w:t>
            </w:r>
          </w:p>
        </w:tc>
        <w:tc>
          <w:tcPr>
            <w:tcW w:w="2117" w:type="dxa"/>
            <w:gridSpan w:val="2"/>
            <w:vAlign w:val="center"/>
          </w:tcPr>
          <w:p w14:paraId="35022CE1">
            <w:pPr>
              <w:pStyle w:val="9"/>
              <w:spacing w:before="22"/>
              <w:ind w:left="316"/>
              <w:rPr>
                <w:sz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EBE9562">
            <w:pPr>
              <w:pStyle w:val="9"/>
              <w:spacing w:before="22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 元</w:t>
            </w:r>
          </w:p>
        </w:tc>
        <w:tc>
          <w:tcPr>
            <w:tcW w:w="3841" w:type="dxa"/>
            <w:gridSpan w:val="2"/>
            <w:vAlign w:val="center"/>
          </w:tcPr>
          <w:p w14:paraId="6E836AB8">
            <w:pPr>
              <w:pStyle w:val="9"/>
              <w:spacing w:before="22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时间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</w:tr>
      <w:tr w14:paraId="19218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B3C2F4E">
            <w:pPr>
              <w:pStyle w:val="9"/>
              <w:spacing w:before="156"/>
              <w:ind w:left="114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14:paraId="0B73C030">
            <w:pPr>
              <w:pStyle w:val="9"/>
              <w:spacing w:before="22"/>
              <w:ind w:left="316"/>
              <w:rPr>
                <w:sz w:val="21"/>
              </w:rPr>
            </w:pPr>
            <w:r>
              <w:rPr>
                <w:rFonts w:hint="eastAsia"/>
                <w:sz w:val="21"/>
              </w:rPr>
              <w:t>卡号</w:t>
            </w:r>
          </w:p>
        </w:tc>
        <w:tc>
          <w:tcPr>
            <w:tcW w:w="2117" w:type="dxa"/>
            <w:gridSpan w:val="2"/>
            <w:vAlign w:val="center"/>
          </w:tcPr>
          <w:p w14:paraId="3C9402DE">
            <w:pPr>
              <w:pStyle w:val="9"/>
              <w:spacing w:before="22"/>
              <w:ind w:left="316"/>
              <w:rPr>
                <w:sz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F919D31">
            <w:pPr>
              <w:pStyle w:val="9"/>
              <w:spacing w:before="22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额：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 元</w:t>
            </w:r>
          </w:p>
        </w:tc>
        <w:tc>
          <w:tcPr>
            <w:tcW w:w="3841" w:type="dxa"/>
            <w:gridSpan w:val="2"/>
            <w:vAlign w:val="center"/>
          </w:tcPr>
          <w:p w14:paraId="3EC10FF9">
            <w:pPr>
              <w:pStyle w:val="9"/>
              <w:spacing w:before="22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时间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</w:tr>
      <w:tr w14:paraId="2230F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1838" w:type="dxa"/>
            <w:vMerge w:val="continue"/>
            <w:vAlign w:val="center"/>
          </w:tcPr>
          <w:p w14:paraId="2D4B3465">
            <w:pPr>
              <w:pStyle w:val="9"/>
              <w:spacing w:before="156"/>
              <w:ind w:left="114"/>
              <w:rPr>
                <w:sz w:val="24"/>
              </w:rPr>
            </w:pPr>
          </w:p>
        </w:tc>
        <w:tc>
          <w:tcPr>
            <w:tcW w:w="4980" w:type="dxa"/>
            <w:gridSpan w:val="6"/>
            <w:vAlign w:val="center"/>
          </w:tcPr>
          <w:p w14:paraId="662EA321">
            <w:pPr>
              <w:pStyle w:val="9"/>
              <w:spacing w:before="22"/>
              <w:ind w:left="316"/>
              <w:rPr>
                <w:rFonts w:hint="eastAsia"/>
                <w:sz w:val="21"/>
              </w:rPr>
            </w:pPr>
            <w:r>
              <w:rPr>
                <w:sz w:val="21"/>
              </w:rPr>
              <w:t>本次</w:t>
            </w:r>
            <w:r>
              <w:rPr>
                <w:spacing w:val="-3"/>
                <w:sz w:val="21"/>
              </w:rPr>
              <w:t>冻</w:t>
            </w:r>
            <w:r>
              <w:rPr>
                <w:sz w:val="21"/>
              </w:rPr>
              <w:t>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</w:t>
            </w:r>
            <w:r>
              <w:rPr>
                <w:spacing w:val="-3"/>
                <w:sz w:val="21"/>
              </w:rPr>
              <w:t>合</w:t>
            </w:r>
            <w:r>
              <w:rPr>
                <w:sz w:val="21"/>
              </w:rPr>
              <w:t>计：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       元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</w:t>
            </w:r>
          </w:p>
        </w:tc>
        <w:tc>
          <w:tcPr>
            <w:tcW w:w="3848" w:type="dxa"/>
            <w:gridSpan w:val="3"/>
            <w:vAlign w:val="center"/>
          </w:tcPr>
          <w:p w14:paraId="26799372">
            <w:pPr>
              <w:pStyle w:val="9"/>
              <w:spacing w:before="22"/>
              <w:rPr>
                <w:sz w:val="21"/>
              </w:rPr>
            </w:pPr>
            <w:r>
              <w:rPr>
                <w:sz w:val="21"/>
              </w:rPr>
              <w:t>备注说明：</w:t>
            </w:r>
          </w:p>
          <w:p w14:paraId="7CF33758">
            <w:pPr>
              <w:pStyle w:val="9"/>
              <w:spacing w:before="22"/>
              <w:rPr>
                <w:sz w:val="21"/>
              </w:rPr>
            </w:pPr>
          </w:p>
          <w:p w14:paraId="476599C1">
            <w:pPr>
              <w:pStyle w:val="9"/>
              <w:spacing w:before="22"/>
              <w:rPr>
                <w:sz w:val="21"/>
              </w:rPr>
            </w:pPr>
          </w:p>
          <w:p w14:paraId="53281EFE">
            <w:pPr>
              <w:pStyle w:val="9"/>
              <w:spacing w:before="22"/>
              <w:rPr>
                <w:sz w:val="21"/>
              </w:rPr>
            </w:pPr>
          </w:p>
          <w:p w14:paraId="7C8C35EF">
            <w:pPr>
              <w:pStyle w:val="9"/>
              <w:spacing w:before="2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经费负责人签名：</w:t>
            </w:r>
          </w:p>
        </w:tc>
      </w:tr>
      <w:tr w14:paraId="6D748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838" w:type="dxa"/>
            <w:vAlign w:val="center"/>
          </w:tcPr>
          <w:p w14:paraId="19FA450F">
            <w:pPr>
              <w:pStyle w:val="9"/>
              <w:spacing w:before="13"/>
              <w:jc w:val="center"/>
              <w:rPr>
                <w:rFonts w:ascii="微软雅黑"/>
                <w:b/>
                <w:sz w:val="21"/>
              </w:rPr>
            </w:pPr>
          </w:p>
          <w:p w14:paraId="341FAF46">
            <w:pPr>
              <w:pStyle w:val="9"/>
              <w:spacing w:line="242" w:lineRule="auto"/>
              <w:ind w:left="186" w:right="177"/>
              <w:jc w:val="center"/>
              <w:rPr>
                <w:spacing w:val="-27"/>
                <w:sz w:val="24"/>
              </w:rPr>
            </w:pPr>
            <w:r>
              <w:rPr>
                <w:spacing w:val="-31"/>
                <w:sz w:val="24"/>
              </w:rPr>
              <w:t>所在单位</w:t>
            </w:r>
            <w:r>
              <w:rPr>
                <w:spacing w:val="-27"/>
                <w:sz w:val="24"/>
              </w:rPr>
              <w:t>人</w:t>
            </w:r>
          </w:p>
          <w:p w14:paraId="14FA7556">
            <w:pPr>
              <w:pStyle w:val="9"/>
              <w:spacing w:line="242" w:lineRule="auto"/>
              <w:ind w:left="186" w:right="177"/>
              <w:jc w:val="center"/>
              <w:rPr>
                <w:sz w:val="24"/>
              </w:rPr>
            </w:pPr>
            <w:r>
              <w:rPr>
                <w:spacing w:val="-27"/>
                <w:sz w:val="24"/>
              </w:rPr>
              <w:t>事部门意见</w:t>
            </w:r>
          </w:p>
        </w:tc>
        <w:tc>
          <w:tcPr>
            <w:tcW w:w="8828" w:type="dxa"/>
            <w:gridSpan w:val="9"/>
            <w:vAlign w:val="center"/>
          </w:tcPr>
          <w:p w14:paraId="3740D833">
            <w:pPr>
              <w:pStyle w:val="9"/>
              <w:spacing w:before="109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负责人职工号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：                  E</w:t>
            </w:r>
            <w:r>
              <w:rPr>
                <w:sz w:val="21"/>
              </w:rPr>
              <w:t>ma</w:t>
            </w:r>
            <w:r>
              <w:rPr>
                <w:spacing w:val="-1"/>
                <w:sz w:val="21"/>
              </w:rPr>
              <w:t>i</w:t>
            </w:r>
            <w:r>
              <w:rPr>
                <w:spacing w:val="-3"/>
                <w:sz w:val="21"/>
              </w:rPr>
              <w:t>l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：</w:t>
            </w:r>
          </w:p>
          <w:p w14:paraId="143BBE06">
            <w:pPr>
              <w:pStyle w:val="9"/>
              <w:spacing w:before="131"/>
              <w:ind w:left="107"/>
              <w:rPr>
                <w:sz w:val="21"/>
              </w:rPr>
            </w:pPr>
          </w:p>
          <w:p w14:paraId="50DEED10">
            <w:pPr>
              <w:pStyle w:val="9"/>
              <w:spacing w:before="46"/>
              <w:ind w:left="107"/>
              <w:rPr>
                <w:sz w:val="21"/>
              </w:rPr>
            </w:pPr>
          </w:p>
          <w:p w14:paraId="27293382">
            <w:pPr>
              <w:pStyle w:val="9"/>
              <w:spacing w:before="43"/>
              <w:ind w:left="2628"/>
              <w:rPr>
                <w:sz w:val="21"/>
              </w:rPr>
            </w:pPr>
            <w:r>
              <w:rPr>
                <w:sz w:val="21"/>
              </w:rPr>
              <w:t xml:space="preserve">负责人签名（公章） </w:t>
            </w:r>
            <w:r>
              <w:rPr>
                <w:rFonts w:hint="eastAsia"/>
                <w:sz w:val="21"/>
              </w:rPr>
              <w:t xml:space="preserve">                </w:t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 xml:space="preserve">月 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日</w:t>
            </w:r>
          </w:p>
        </w:tc>
      </w:tr>
      <w:tr w14:paraId="2F46E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838" w:type="dxa"/>
            <w:vAlign w:val="center"/>
          </w:tcPr>
          <w:p w14:paraId="0B1793A5">
            <w:pPr>
              <w:pStyle w:val="9"/>
              <w:spacing w:before="16"/>
              <w:rPr>
                <w:rFonts w:ascii="微软雅黑"/>
                <w:b/>
                <w:sz w:val="16"/>
              </w:rPr>
            </w:pPr>
          </w:p>
          <w:p w14:paraId="2C8F6BF7">
            <w:pPr>
              <w:pStyle w:val="9"/>
              <w:spacing w:before="1" w:line="242" w:lineRule="auto"/>
              <w:ind w:left="354" w:right="105" w:hanging="240"/>
              <w:rPr>
                <w:sz w:val="24"/>
              </w:rPr>
            </w:pPr>
            <w:r>
              <w:rPr>
                <w:sz w:val="24"/>
              </w:rPr>
              <w:t>专项经费主管部门意见</w:t>
            </w:r>
          </w:p>
        </w:tc>
        <w:tc>
          <w:tcPr>
            <w:tcW w:w="8828" w:type="dxa"/>
            <w:gridSpan w:val="9"/>
            <w:vAlign w:val="center"/>
          </w:tcPr>
          <w:p w14:paraId="09A070B7">
            <w:pPr>
              <w:pStyle w:val="9"/>
              <w:rPr>
                <w:rFonts w:ascii="微软雅黑"/>
                <w:b/>
                <w:sz w:val="20"/>
              </w:rPr>
            </w:pPr>
          </w:p>
          <w:p w14:paraId="547642FC">
            <w:pPr>
              <w:pStyle w:val="9"/>
              <w:rPr>
                <w:rFonts w:ascii="微软雅黑"/>
                <w:b/>
                <w:sz w:val="20"/>
              </w:rPr>
            </w:pPr>
          </w:p>
          <w:p w14:paraId="54290859">
            <w:pPr>
              <w:pStyle w:val="9"/>
              <w:rPr>
                <w:rFonts w:ascii="微软雅黑"/>
                <w:b/>
                <w:sz w:val="12"/>
              </w:rPr>
            </w:pPr>
          </w:p>
          <w:p w14:paraId="48D7BA6E">
            <w:pPr>
              <w:pStyle w:val="9"/>
              <w:tabs>
                <w:tab w:val="left" w:pos="6303"/>
              </w:tabs>
              <w:ind w:left="2628"/>
              <w:rPr>
                <w:sz w:val="21"/>
              </w:rPr>
            </w:pPr>
            <w:r>
              <w:rPr>
                <w:sz w:val="21"/>
              </w:rPr>
              <w:t>审核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pacing w:val="-3"/>
                <w:sz w:val="21"/>
              </w:rPr>
              <w:t>月</w:t>
            </w:r>
            <w:r>
              <w:rPr>
                <w:rFonts w:hint="eastAsia"/>
                <w:spacing w:val="-3"/>
                <w:sz w:val="21"/>
              </w:rPr>
              <w:t xml:space="preserve">     </w:t>
            </w:r>
            <w:r>
              <w:rPr>
                <w:sz w:val="21"/>
              </w:rPr>
              <w:t>日</w:t>
            </w:r>
          </w:p>
        </w:tc>
      </w:tr>
      <w:tr w14:paraId="1AB98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838" w:type="dxa"/>
            <w:vAlign w:val="center"/>
          </w:tcPr>
          <w:p w14:paraId="30AF6C16">
            <w:pPr>
              <w:pStyle w:val="9"/>
              <w:spacing w:before="16"/>
              <w:rPr>
                <w:rFonts w:ascii="微软雅黑"/>
                <w:b/>
                <w:sz w:val="16"/>
              </w:rPr>
            </w:pPr>
          </w:p>
          <w:p w14:paraId="554CD118">
            <w:pPr>
              <w:pStyle w:val="9"/>
              <w:spacing w:before="1"/>
              <w:ind w:left="134"/>
              <w:rPr>
                <w:sz w:val="24"/>
              </w:rPr>
            </w:pPr>
            <w:r>
              <w:rPr>
                <w:spacing w:val="-36"/>
                <w:sz w:val="24"/>
              </w:rPr>
              <w:t>人力资源处意见</w:t>
            </w:r>
          </w:p>
          <w:p w14:paraId="57627D20">
            <w:pPr>
              <w:pStyle w:val="9"/>
              <w:spacing w:before="27"/>
              <w:ind w:left="122"/>
              <w:rPr>
                <w:sz w:val="21"/>
              </w:rPr>
            </w:pPr>
            <w:r>
              <w:rPr>
                <w:spacing w:val="-34"/>
                <w:sz w:val="21"/>
              </w:rPr>
              <w:t>（续费无需审核）</w:t>
            </w:r>
          </w:p>
        </w:tc>
        <w:tc>
          <w:tcPr>
            <w:tcW w:w="8828" w:type="dxa"/>
            <w:gridSpan w:val="9"/>
            <w:vAlign w:val="center"/>
          </w:tcPr>
          <w:p w14:paraId="38A94920">
            <w:pPr>
              <w:pStyle w:val="9"/>
              <w:rPr>
                <w:rFonts w:ascii="微软雅黑"/>
                <w:b/>
                <w:sz w:val="20"/>
              </w:rPr>
            </w:pPr>
          </w:p>
          <w:p w14:paraId="2797F8AA">
            <w:pPr>
              <w:pStyle w:val="9"/>
              <w:rPr>
                <w:rFonts w:ascii="微软雅黑"/>
                <w:b/>
                <w:sz w:val="20"/>
              </w:rPr>
            </w:pPr>
          </w:p>
          <w:p w14:paraId="2A2D8E64">
            <w:pPr>
              <w:pStyle w:val="9"/>
              <w:rPr>
                <w:rFonts w:ascii="微软雅黑"/>
                <w:b/>
                <w:sz w:val="12"/>
              </w:rPr>
            </w:pPr>
          </w:p>
          <w:p w14:paraId="0C05EBE6">
            <w:pPr>
              <w:pStyle w:val="9"/>
              <w:tabs>
                <w:tab w:val="left" w:pos="6303"/>
              </w:tabs>
              <w:ind w:left="2628"/>
              <w:rPr>
                <w:sz w:val="21"/>
              </w:rPr>
            </w:pPr>
            <w:r>
              <w:rPr>
                <w:sz w:val="21"/>
              </w:rPr>
              <w:t>审</w:t>
            </w:r>
            <w:r>
              <w:rPr>
                <w:spacing w:val="-3"/>
                <w:sz w:val="21"/>
              </w:rPr>
              <w:t>核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签</w:t>
            </w:r>
            <w:r>
              <w:rPr>
                <w:sz w:val="21"/>
              </w:rPr>
              <w:t>名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公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pacing w:val="-3"/>
                <w:sz w:val="21"/>
              </w:rPr>
              <w:t>月</w:t>
            </w:r>
            <w:r>
              <w:rPr>
                <w:rFonts w:hint="eastAsia"/>
                <w:spacing w:val="-3"/>
                <w:sz w:val="21"/>
              </w:rPr>
              <w:t xml:space="preserve">     </w:t>
            </w:r>
            <w:r>
              <w:rPr>
                <w:sz w:val="21"/>
              </w:rPr>
              <w:t>日</w:t>
            </w:r>
          </w:p>
        </w:tc>
      </w:tr>
      <w:tr w14:paraId="1C7D9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838" w:type="dxa"/>
            <w:vAlign w:val="center"/>
          </w:tcPr>
          <w:p w14:paraId="4BDB0D6C">
            <w:pPr>
              <w:pStyle w:val="9"/>
              <w:spacing w:before="1"/>
              <w:ind w:left="134"/>
              <w:rPr>
                <w:rFonts w:ascii="微软雅黑"/>
                <w:b/>
                <w:sz w:val="16"/>
              </w:rPr>
            </w:pPr>
            <w:r>
              <w:rPr>
                <w:spacing w:val="-36"/>
                <w:sz w:val="24"/>
              </w:rPr>
              <w:t>计划财务处</w:t>
            </w:r>
            <w:r>
              <w:rPr>
                <w:rFonts w:hint="eastAsia"/>
                <w:spacing w:val="-36"/>
                <w:sz w:val="24"/>
              </w:rPr>
              <w:t>意见</w:t>
            </w:r>
          </w:p>
        </w:tc>
        <w:tc>
          <w:tcPr>
            <w:tcW w:w="8828" w:type="dxa"/>
            <w:gridSpan w:val="9"/>
            <w:vAlign w:val="center"/>
          </w:tcPr>
          <w:p w14:paraId="6F2B085F">
            <w:pPr>
              <w:pStyle w:val="9"/>
              <w:ind w:firstLine="1836" w:firstLineChars="900"/>
              <w:rPr>
                <w:spacing w:val="-3"/>
                <w:sz w:val="21"/>
              </w:rPr>
            </w:pPr>
          </w:p>
          <w:p w14:paraId="44B72957">
            <w:pPr>
              <w:pStyle w:val="9"/>
              <w:ind w:firstLine="1836" w:firstLineChars="900"/>
              <w:rPr>
                <w:spacing w:val="-3"/>
                <w:sz w:val="21"/>
              </w:rPr>
            </w:pPr>
          </w:p>
          <w:p w14:paraId="2CDDAD7D">
            <w:pPr>
              <w:pStyle w:val="9"/>
              <w:ind w:firstLine="1836" w:firstLineChars="900"/>
              <w:rPr>
                <w:spacing w:val="-3"/>
                <w:sz w:val="21"/>
              </w:rPr>
            </w:pPr>
          </w:p>
          <w:p w14:paraId="58472D42">
            <w:pPr>
              <w:pStyle w:val="9"/>
              <w:ind w:firstLine="2730" w:firstLineChars="1300"/>
              <w:rPr>
                <w:rFonts w:ascii="微软雅黑"/>
                <w:b/>
                <w:sz w:val="20"/>
              </w:rPr>
            </w:pPr>
            <w:r>
              <w:rPr>
                <w:sz w:val="21"/>
              </w:rPr>
              <w:t>审</w:t>
            </w:r>
            <w:r>
              <w:rPr>
                <w:spacing w:val="-3"/>
                <w:sz w:val="21"/>
              </w:rPr>
              <w:t>核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签</w:t>
            </w:r>
            <w:r>
              <w:rPr>
                <w:sz w:val="21"/>
              </w:rPr>
              <w:t>名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公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            年 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pacing w:val="-3"/>
                <w:sz w:val="21"/>
              </w:rPr>
              <w:t>月</w:t>
            </w:r>
            <w:r>
              <w:rPr>
                <w:rFonts w:hint="eastAsia"/>
                <w:spacing w:val="-3"/>
                <w:sz w:val="21"/>
              </w:rPr>
              <w:t xml:space="preserve">     </w:t>
            </w:r>
            <w:r>
              <w:rPr>
                <w:sz w:val="21"/>
              </w:rPr>
              <w:t>日</w:t>
            </w:r>
          </w:p>
        </w:tc>
      </w:tr>
    </w:tbl>
    <w:p w14:paraId="7235571D">
      <w:pPr>
        <w:pStyle w:val="2"/>
        <w:spacing w:before="155" w:line="264" w:lineRule="exact"/>
        <w:ind w:left="533"/>
      </w:pPr>
      <w:r>
        <w:t>备注：①首次报到人员职工号由人力资源处填写。</w:t>
      </w:r>
    </w:p>
    <w:p w14:paraId="3B88CB03">
      <w:pPr>
        <w:pStyle w:val="2"/>
        <w:spacing w:line="259" w:lineRule="exact"/>
      </w:pPr>
      <w:r>
        <w:t xml:space="preserve">②首聘/续聘本表一式 </w:t>
      </w:r>
      <w:r>
        <w:rPr>
          <w:rFonts w:ascii="Times New Roman" w:hAnsi="Times New Roman" w:eastAsia="Times New Roman"/>
        </w:rPr>
        <w:t xml:space="preserve">3 </w:t>
      </w:r>
      <w:r>
        <w:t xml:space="preserve">份，计划财务处、人力资源处、江南服务中心各 </w:t>
      </w:r>
      <w:r>
        <w:rPr>
          <w:rFonts w:ascii="Times New Roman" w:hAnsi="Times New Roman" w:eastAsia="Times New Roman"/>
        </w:rPr>
        <w:t xml:space="preserve">1 </w:t>
      </w:r>
      <w:r>
        <w:t>份。</w:t>
      </w:r>
    </w:p>
    <w:p w14:paraId="30854227">
      <w:pPr>
        <w:pStyle w:val="2"/>
        <w:spacing w:line="260" w:lineRule="exact"/>
      </w:pPr>
      <w:r>
        <w:t xml:space="preserve">③聘期内续费本表一式 </w:t>
      </w:r>
      <w:r>
        <w:rPr>
          <w:rFonts w:ascii="Times New Roman" w:hAnsi="Times New Roman" w:eastAsia="Times New Roman"/>
        </w:rPr>
        <w:t xml:space="preserve">1 </w:t>
      </w:r>
      <w:r>
        <w:t>份，交计划财务处。</w:t>
      </w:r>
    </w:p>
    <w:p w14:paraId="4AD4E0BB">
      <w:pPr>
        <w:pStyle w:val="2"/>
        <w:spacing w:before="2" w:line="232" w:lineRule="auto"/>
        <w:ind w:left="1373" w:right="546" w:hanging="209"/>
      </w:pPr>
      <w:r>
        <w:rPr>
          <w:spacing w:val="-6"/>
        </w:rPr>
        <w:t>④人员经费支出卡号由用工单位填写，计划财务处审核。</w:t>
      </w:r>
    </w:p>
    <w:p w14:paraId="3E2AEFFD">
      <w:pPr>
        <w:pStyle w:val="2"/>
        <w:spacing w:line="260" w:lineRule="exact"/>
        <w:rPr>
          <w:spacing w:val="-3"/>
        </w:rPr>
      </w:pPr>
      <w:r>
        <w:rPr>
          <w:spacing w:val="-3"/>
        </w:rPr>
        <w:t>⑤经费预算不含工会费。</w:t>
      </w:r>
    </w:p>
    <w:p w14:paraId="18398FE8">
      <w:pPr>
        <w:pStyle w:val="2"/>
        <w:spacing w:line="260" w:lineRule="exact"/>
      </w:pPr>
      <w:r>
        <w:rPr>
          <w:spacing w:val="-3"/>
        </w:rPr>
        <w:t>⑥本表原文请勿修改、涂改，否则视为无效。</w:t>
      </w:r>
    </w:p>
    <w:sectPr>
      <w:type w:val="continuous"/>
      <w:pgSz w:w="11910" w:h="16840"/>
      <w:pgMar w:top="860" w:right="58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C2"/>
    <w:rsid w:val="001A17AE"/>
    <w:rsid w:val="001A452B"/>
    <w:rsid w:val="001E4530"/>
    <w:rsid w:val="003E6E92"/>
    <w:rsid w:val="004E39B8"/>
    <w:rsid w:val="004E7880"/>
    <w:rsid w:val="00597DA7"/>
    <w:rsid w:val="00656373"/>
    <w:rsid w:val="006618C2"/>
    <w:rsid w:val="006B5A96"/>
    <w:rsid w:val="00722935"/>
    <w:rsid w:val="00781EAE"/>
    <w:rsid w:val="00A82306"/>
    <w:rsid w:val="00AD0B43"/>
    <w:rsid w:val="00BF38BE"/>
    <w:rsid w:val="00C849D9"/>
    <w:rsid w:val="00CA641B"/>
    <w:rsid w:val="00CB3029"/>
    <w:rsid w:val="00CE4AAB"/>
    <w:rsid w:val="255E1C9C"/>
    <w:rsid w:val="52B75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64"/>
    </w:pPr>
    <w:rPr>
      <w:sz w:val="21"/>
      <w:szCs w:val="21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511</Characters>
  <Lines>5</Lines>
  <Paragraphs>1</Paragraphs>
  <TotalTime>27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2022-06-27T05:33:00Z</dcterms:created>
  <dc:creator>Icefire</dc:creator>
  <cp:lastModifiedBy>周进</cp:lastModifiedBy>
  <dcterms:modified xsi:type="dcterms:W3CDTF">2026-06-05T07:29:26Z</dcterms:modified>
  <dc:title>科研课题（项目）聘用人事代理人员申请表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A8FDFC87AB2B45F9BE6B9963275D7669</vt:lpwstr>
  </property>
  <property fmtid="{D5CDD505-2E9C-101B-9397-08002B2CF9AE}" pid="7" name="KSOTemplateDocerSaveRecord">
    <vt:lpwstr>eyJoZGlkIjoiNGI0MzNhODMyNTMyZWRhNzAwNjYxNTE5MTQ3ZjIxMDEiLCJ1c2VySWQiOiIxNjcwNDk5NDc3In0=</vt:lpwstr>
  </property>
</Properties>
</file>