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48" w:rsidRDefault="009E443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987B48" w:rsidRDefault="00987B48">
      <w:pPr>
        <w:jc w:val="center"/>
        <w:rPr>
          <w:b/>
          <w:sz w:val="24"/>
        </w:rPr>
      </w:pPr>
    </w:p>
    <w:p w:rsidR="00987B48" w:rsidRDefault="009E4431">
      <w:r>
        <w:rPr>
          <w:rFonts w:hint="eastAsia"/>
        </w:rPr>
        <w:t>医院：</w:t>
      </w:r>
      <w:r>
        <w:rPr>
          <w:rFonts w:hint="eastAsia"/>
        </w:rPr>
        <w:t xml:space="preserve"> </w:t>
      </w:r>
      <w:r>
        <w:rPr>
          <w:rFonts w:hint="eastAsia"/>
        </w:rPr>
        <w:t>浙医二院科室：</w:t>
      </w:r>
      <w:r>
        <w:rPr>
          <w:rFonts w:hint="eastAsia"/>
        </w:rPr>
        <w:t xml:space="preserve"> </w:t>
      </w:r>
      <w:r>
        <w:rPr>
          <w:rFonts w:hint="eastAsia"/>
        </w:rPr>
        <w:t>泌尿外科</w:t>
      </w:r>
      <w:r>
        <w:rPr>
          <w:rFonts w:hint="eastAsia"/>
        </w:rPr>
        <w:t xml:space="preserve"> </w:t>
      </w:r>
      <w:r>
        <w:rPr>
          <w:rFonts w:hint="eastAsia"/>
        </w:rPr>
        <w:t>姓名：裘益青性别：</w:t>
      </w:r>
      <w:r>
        <w:rPr>
          <w:rFonts w:hint="eastAsia"/>
        </w:rPr>
        <w:t xml:space="preserve"> </w:t>
      </w:r>
      <w:r>
        <w:rPr>
          <w:rFonts w:hint="eastAsia"/>
        </w:rPr>
        <w:t>女出生年月：</w:t>
      </w:r>
      <w:r>
        <w:rPr>
          <w:rFonts w:hint="eastAsia"/>
        </w:rPr>
        <w:t xml:space="preserve"> 1972.4</w:t>
      </w:r>
    </w:p>
    <w:p w:rsidR="00B47049" w:rsidRDefault="009E4431">
      <w:r>
        <w:rPr>
          <w:rFonts w:hint="eastAsia"/>
        </w:rPr>
        <w:t>兼任党政职务：</w:t>
      </w:r>
      <w:r>
        <w:rPr>
          <w:rFonts w:hint="eastAsia"/>
        </w:rPr>
        <w:t xml:space="preserve"> </w:t>
      </w:r>
      <w:r>
        <w:rPr>
          <w:rFonts w:hint="eastAsia"/>
        </w:rPr>
        <w:t>无</w:t>
      </w:r>
      <w:r>
        <w:rPr>
          <w:rFonts w:hint="eastAsia"/>
        </w:rPr>
        <w:t xml:space="preserve">   </w:t>
      </w:r>
      <w:r>
        <w:rPr>
          <w:rFonts w:hint="eastAsia"/>
        </w:rPr>
        <w:t>最后学历及毕业时间：博士，</w:t>
      </w:r>
      <w:r>
        <w:rPr>
          <w:rFonts w:hint="eastAsia"/>
        </w:rPr>
        <w:t xml:space="preserve">2006.6        </w:t>
      </w:r>
      <w:r>
        <w:rPr>
          <w:rFonts w:hint="eastAsia"/>
        </w:rPr>
        <w:t>继续教育：</w:t>
      </w:r>
    </w:p>
    <w:p w:rsidR="00987B48" w:rsidRDefault="009E4431">
      <w:r>
        <w:rPr>
          <w:rFonts w:hint="eastAsia"/>
        </w:rPr>
        <w:t>现任专业技术职务及晋升时间：副主任医师</w:t>
      </w:r>
      <w:r>
        <w:rPr>
          <w:rFonts w:hint="eastAsia"/>
        </w:rPr>
        <w:t xml:space="preserve"> 2007.12             </w:t>
      </w:r>
      <w:r>
        <w:rPr>
          <w:rFonts w:hint="eastAsia"/>
        </w:rPr>
        <w:t>拟升职务：主任医师</w:t>
      </w:r>
    </w:p>
    <w:p w:rsidR="00987B48" w:rsidRDefault="00987B48">
      <w:pPr>
        <w:rPr>
          <w:b/>
        </w:rPr>
      </w:pPr>
    </w:p>
    <w:p w:rsidR="00987B48" w:rsidRDefault="00987B48">
      <w:pPr>
        <w:rPr>
          <w:b/>
        </w:rPr>
      </w:pPr>
    </w:p>
    <w:p w:rsidR="00987B48" w:rsidRDefault="009E4431">
      <w:pPr>
        <w:rPr>
          <w:b/>
        </w:rPr>
      </w:pPr>
      <w:r>
        <w:rPr>
          <w:rFonts w:hint="eastAsia"/>
          <w:b/>
        </w:rPr>
        <w:t>一、临床工作：</w:t>
      </w:r>
    </w:p>
    <w:p w:rsidR="00987B48" w:rsidRDefault="009E4431">
      <w:pPr>
        <w:rPr>
          <w:b/>
        </w:rPr>
      </w:pPr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>50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>50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>150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>200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80  </w:t>
      </w:r>
      <w:r>
        <w:rPr>
          <w:rFonts w:hint="eastAsia"/>
        </w:rPr>
        <w:t>次。</w:t>
      </w:r>
    </w:p>
    <w:p w:rsidR="00987B48" w:rsidRDefault="009E4431">
      <w:pPr>
        <w:rPr>
          <w:b/>
        </w:rPr>
      </w:pPr>
      <w:r>
        <w:rPr>
          <w:rFonts w:hint="eastAsia"/>
          <w:b/>
        </w:rPr>
        <w:t>二、教学工作：</w:t>
      </w:r>
    </w:p>
    <w:p w:rsidR="00987B48" w:rsidRDefault="009E4431">
      <w:r>
        <w:t>1</w:t>
      </w:r>
      <w:r>
        <w:rPr>
          <w:rFonts w:hint="eastAsia"/>
        </w:rPr>
        <w:t>、见附件</w:t>
      </w:r>
      <w:r>
        <w:rPr>
          <w:rFonts w:hint="eastAsia"/>
        </w:rPr>
        <w:t>8</w:t>
      </w:r>
      <w:r>
        <w:rPr>
          <w:rFonts w:hint="eastAsia"/>
        </w:rPr>
        <w:t>教学部统计表</w:t>
      </w:r>
    </w:p>
    <w:p w:rsidR="00987B48" w:rsidRDefault="009E4431">
      <w:r>
        <w:rPr>
          <w:rFonts w:hint="eastAsia"/>
        </w:rPr>
        <w:t>2</w:t>
      </w:r>
      <w:r>
        <w:rPr>
          <w:rFonts w:hint="eastAsia"/>
        </w:rPr>
        <w:t>、指导硕士生</w:t>
      </w:r>
      <w:r>
        <w:rPr>
          <w:rFonts w:hint="eastAsia"/>
          <w:u w:val="single"/>
        </w:rPr>
        <w:t>0</w:t>
      </w:r>
      <w:r>
        <w:rPr>
          <w:rFonts w:hint="eastAsia"/>
        </w:rPr>
        <w:t>名，协助指导博士生</w:t>
      </w:r>
      <w:r>
        <w:rPr>
          <w:rFonts w:hint="eastAsia"/>
          <w:u w:val="single"/>
        </w:rPr>
        <w:t>0</w:t>
      </w:r>
      <w:r>
        <w:rPr>
          <w:rFonts w:hint="eastAsia"/>
        </w:rPr>
        <w:t>人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p w:rsidR="00987B48" w:rsidRDefault="00987B48">
      <w:pPr>
        <w:rPr>
          <w:b/>
        </w:rPr>
      </w:pPr>
    </w:p>
    <w:p w:rsidR="00987B48" w:rsidRDefault="009E4431">
      <w:pPr>
        <w:rPr>
          <w:b/>
        </w:rPr>
      </w:pPr>
      <w:r>
        <w:rPr>
          <w:rFonts w:hint="eastAsia"/>
          <w:b/>
        </w:rPr>
        <w:t>三、科研项目</w:t>
      </w:r>
    </w:p>
    <w:p w:rsidR="00987B48" w:rsidRDefault="009E4431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>1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>8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>8</w:t>
      </w:r>
      <w:r>
        <w:rPr>
          <w:rFonts w:hint="eastAsia"/>
        </w:rPr>
        <w:t>万元。</w:t>
      </w:r>
    </w:p>
    <w:p w:rsidR="00987B48" w:rsidRDefault="009E4431">
      <w:r>
        <w:rPr>
          <w:rFonts w:hint="eastAsia"/>
        </w:rPr>
        <w:t>2</w:t>
      </w:r>
      <w:r>
        <w:rPr>
          <w:rFonts w:hint="eastAsia"/>
        </w:rPr>
        <w:t>、作为项目负责人承担项目按照下列项目分类列出：</w:t>
      </w:r>
    </w:p>
    <w:p w:rsidR="00987B48" w:rsidRDefault="009E443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）国家级项目项</w:t>
      </w:r>
    </w:p>
    <w:p w:rsidR="00987B48" w:rsidRDefault="00987B48"/>
    <w:p w:rsidR="00987B48" w:rsidRDefault="009E443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）省部级项目</w:t>
      </w:r>
      <w:r>
        <w:rPr>
          <w:rFonts w:hint="eastAsia"/>
          <w:u w:val="single"/>
        </w:rPr>
        <w:t>1</w:t>
      </w:r>
      <w:r>
        <w:rPr>
          <w:rFonts w:hint="eastAsia"/>
        </w:rPr>
        <w:t>项</w:t>
      </w:r>
    </w:p>
    <w:p w:rsidR="00987B48" w:rsidRDefault="009E4431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987B48" w:rsidRDefault="009E4431">
      <w:r>
        <w:rPr>
          <w:rFonts w:hint="eastAsia"/>
        </w:rPr>
        <w:t>肿瘤微环境通过</w:t>
      </w:r>
      <w:r>
        <w:rPr>
          <w:rFonts w:hint="eastAsia"/>
        </w:rPr>
        <w:t>ARRDC4</w:t>
      </w:r>
      <w:r>
        <w:rPr>
          <w:rFonts w:hint="eastAsia"/>
        </w:rPr>
        <w:t>调控前列腺癌细胞重编程作用分子机制研究。浙江省自然科学基金面上项目。项目批准号：</w:t>
      </w:r>
      <w:r>
        <w:rPr>
          <w:rFonts w:hint="eastAsia"/>
        </w:rPr>
        <w:t>LY17H050009</w:t>
      </w:r>
      <w:r>
        <w:rPr>
          <w:rFonts w:hint="eastAsia"/>
        </w:rPr>
        <w:t>。经费总额：</w:t>
      </w:r>
      <w:r>
        <w:rPr>
          <w:rFonts w:hint="eastAsia"/>
        </w:rPr>
        <w:t>8.0</w:t>
      </w:r>
      <w:r>
        <w:rPr>
          <w:rFonts w:hint="eastAsia"/>
        </w:rPr>
        <w:t>万元。起止年月：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月至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月。本人排名</w:t>
      </w:r>
      <w:r>
        <w:rPr>
          <w:rFonts w:hint="eastAsia"/>
        </w:rPr>
        <w:t>1/6</w:t>
      </w:r>
    </w:p>
    <w:p w:rsidR="00987B48" w:rsidRDefault="00987B48"/>
    <w:p w:rsidR="00987B48" w:rsidRDefault="009E443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）厅局级项目项</w:t>
      </w:r>
    </w:p>
    <w:p w:rsidR="00987B48" w:rsidRDefault="00987B48"/>
    <w:p w:rsidR="00987B48" w:rsidRDefault="009E4431">
      <w:pPr>
        <w:rPr>
          <w:b/>
        </w:rPr>
      </w:pPr>
      <w:r>
        <w:rPr>
          <w:rFonts w:hint="eastAsia"/>
          <w:b/>
          <w:color w:val="FF0000"/>
        </w:rPr>
        <w:t>申报主任护师</w:t>
      </w:r>
      <w:r>
        <w:rPr>
          <w:rFonts w:hint="eastAsia"/>
          <w:b/>
        </w:rPr>
        <w:t>还可填写作为主参（前</w:t>
      </w:r>
      <w:r>
        <w:rPr>
          <w:rFonts w:hint="eastAsia"/>
          <w:b/>
        </w:rPr>
        <w:t>3</w:t>
      </w:r>
      <w:r>
        <w:rPr>
          <w:rFonts w:hint="eastAsia"/>
          <w:b/>
        </w:rPr>
        <w:t>名）人员参与项目：</w:t>
      </w:r>
    </w:p>
    <w:p w:rsidR="00987B48" w:rsidRDefault="009E443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）省部级及以上项目项</w:t>
      </w:r>
    </w:p>
    <w:p w:rsidR="00987B48" w:rsidRDefault="00987B48"/>
    <w:p w:rsidR="00987B48" w:rsidRDefault="009E443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）厅局级项目项</w:t>
      </w:r>
    </w:p>
    <w:p w:rsidR="00987B48" w:rsidRDefault="00987B48">
      <w:pPr>
        <w:rPr>
          <w:b/>
        </w:rPr>
      </w:pPr>
    </w:p>
    <w:p w:rsidR="00987B48" w:rsidRDefault="009E4431">
      <w:pPr>
        <w:rPr>
          <w:b/>
        </w:rPr>
      </w:pPr>
      <w:r>
        <w:rPr>
          <w:rFonts w:hint="eastAsia"/>
          <w:b/>
        </w:rPr>
        <w:t>四、发表论文：</w:t>
      </w:r>
    </w:p>
    <w:p w:rsidR="00987B48" w:rsidRDefault="009E4431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>7</w:t>
      </w:r>
      <w:r>
        <w:rPr>
          <w:rFonts w:hint="eastAsia"/>
        </w:rPr>
        <w:t>篇，其中作为第一、通讯作者按照下列期刊分类列出：</w:t>
      </w:r>
    </w:p>
    <w:p w:rsidR="00987B48" w:rsidRDefault="009E443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）被</w:t>
      </w:r>
      <w:r>
        <w:t>SCI</w:t>
      </w:r>
      <w:r>
        <w:rPr>
          <w:rFonts w:hint="eastAsia"/>
        </w:rPr>
        <w:t>收录论文共</w:t>
      </w:r>
      <w:r w:rsidR="00024B87">
        <w:rPr>
          <w:rFonts w:hint="eastAsia"/>
          <w:u w:val="single"/>
        </w:rPr>
        <w:t>2</w:t>
      </w:r>
      <w:r>
        <w:rPr>
          <w:rFonts w:hint="eastAsia"/>
        </w:rPr>
        <w:t>篇</w:t>
      </w:r>
    </w:p>
    <w:p w:rsidR="00987B48" w:rsidRDefault="009E4431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987B48" w:rsidRPr="00321569" w:rsidRDefault="00321569">
      <w:r w:rsidRPr="00321569">
        <w:rPr>
          <w:rFonts w:hint="eastAsia"/>
        </w:rPr>
        <w:t xml:space="preserve">1.  </w:t>
      </w:r>
      <w:r w:rsidR="009E4431" w:rsidRPr="00321569">
        <w:rPr>
          <w:rFonts w:hint="eastAsia"/>
        </w:rPr>
        <w:t>Androgen receptor expression in clinically localized prostate cancer: immunohistochemistry study and literature review. Asian J Androl, 2008</w:t>
      </w:r>
      <w:r>
        <w:rPr>
          <w:rFonts w:hint="eastAsia"/>
        </w:rPr>
        <w:t>.11</w:t>
      </w:r>
      <w:r w:rsidR="009E4431" w:rsidRPr="00321569">
        <w:rPr>
          <w:rFonts w:hint="eastAsia"/>
        </w:rPr>
        <w:t xml:space="preserve">, 10: 855-63. </w:t>
      </w:r>
      <w:r w:rsidR="009E4431" w:rsidRPr="00321569">
        <w:rPr>
          <w:rFonts w:hint="eastAsia"/>
        </w:rPr>
        <w:t>第一作者</w:t>
      </w:r>
      <w:r>
        <w:rPr>
          <w:rFonts w:hint="eastAsia"/>
        </w:rPr>
        <w:t>/3</w:t>
      </w:r>
    </w:p>
    <w:p w:rsidR="00987B48" w:rsidRPr="00321569" w:rsidRDefault="00321569">
      <w:r w:rsidRPr="00321569">
        <w:rPr>
          <w:rFonts w:hint="eastAsia"/>
        </w:rPr>
        <w:t xml:space="preserve">2.  </w:t>
      </w:r>
      <w:r w:rsidR="009E4431" w:rsidRPr="00321569">
        <w:rPr>
          <w:rFonts w:hint="eastAsia"/>
        </w:rPr>
        <w:t xml:space="preserve">Ankrd22 is involved in the progression of prostate cancer. Oncol Lett, 2019, 18(4): 4106-4113. </w:t>
      </w:r>
      <w:r w:rsidR="009E4431" w:rsidRPr="00321569">
        <w:rPr>
          <w:rFonts w:hint="eastAsia"/>
        </w:rPr>
        <w:t>第一作者</w:t>
      </w:r>
      <w:r>
        <w:rPr>
          <w:rFonts w:hint="eastAsia"/>
        </w:rPr>
        <w:t xml:space="preserve">/7   [2019.08  Online </w:t>
      </w:r>
      <w:r>
        <w:rPr>
          <w:rFonts w:hint="eastAsia"/>
        </w:rPr>
        <w:t>发表</w:t>
      </w:r>
      <w:r>
        <w:rPr>
          <w:rFonts w:hint="eastAsia"/>
        </w:rPr>
        <w:t>]</w:t>
      </w:r>
    </w:p>
    <w:p w:rsidR="00987B48" w:rsidRDefault="00987B48"/>
    <w:p w:rsidR="00987B48" w:rsidRDefault="009E443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）国内一级刊物论文共篇</w:t>
      </w:r>
    </w:p>
    <w:p w:rsidR="00987B48" w:rsidRDefault="009E4431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987B48" w:rsidRDefault="00987B48"/>
    <w:p w:rsidR="00987B48" w:rsidRDefault="009E4431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987B48" w:rsidRDefault="009E4431">
      <w:r>
        <w:lastRenderedPageBreak/>
        <w:t>（</w:t>
      </w:r>
      <w:r>
        <w:t>3</w:t>
      </w:r>
      <w:r>
        <w:t>）</w:t>
      </w:r>
      <w:r>
        <w:rPr>
          <w:rFonts w:hint="eastAsia"/>
        </w:rPr>
        <w:t>国内核心期刊论文共篇</w:t>
      </w:r>
    </w:p>
    <w:p w:rsidR="00987B48" w:rsidRDefault="00987B48"/>
    <w:p w:rsidR="00987B48" w:rsidRDefault="009E4431">
      <w:pPr>
        <w:rPr>
          <w:b/>
        </w:rPr>
      </w:pPr>
      <w:r>
        <w:rPr>
          <w:rFonts w:hint="eastAsia"/>
          <w:b/>
        </w:rPr>
        <w:t>五、成果奖励：</w:t>
      </w:r>
    </w:p>
    <w:p w:rsidR="00987B48" w:rsidRDefault="009E4431">
      <w:r>
        <w:rPr>
          <w:rFonts w:hint="eastAsia"/>
        </w:rPr>
        <w:t xml:space="preserve">   </w:t>
      </w:r>
      <w:r>
        <w:rPr>
          <w:rFonts w:hint="eastAsia"/>
        </w:rPr>
        <w:t>共获成果奖项，其中教材奖项，教学成果奖项，科研成果奖项，请按下列获奖类别分别列出：</w:t>
      </w:r>
    </w:p>
    <w:p w:rsidR="00321569" w:rsidRDefault="00321569" w:rsidP="00321569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987B48" w:rsidRDefault="009E443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987B48" w:rsidRDefault="009E443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）省部级一、二等奖项</w:t>
      </w:r>
    </w:p>
    <w:p w:rsidR="00987B48" w:rsidRDefault="009E4431">
      <w:r>
        <w:rPr>
          <w:rFonts w:hint="eastAsia"/>
        </w:rPr>
        <w:t>（</w:t>
      </w:r>
      <w:r>
        <w:t>3</w:t>
      </w:r>
      <w:r>
        <w:rPr>
          <w:rFonts w:hint="eastAsia"/>
        </w:rPr>
        <w:t>）省部级三等奖项</w:t>
      </w:r>
    </w:p>
    <w:p w:rsidR="00987B48" w:rsidRDefault="00987B48"/>
    <w:p w:rsidR="00987B48" w:rsidRDefault="009E4431">
      <w:r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321569" w:rsidRDefault="00321569" w:rsidP="00321569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987B48" w:rsidRDefault="009E443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）省部级优秀奖项</w:t>
      </w:r>
    </w:p>
    <w:p w:rsidR="00987B48" w:rsidRDefault="009E443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）厅级奖项</w:t>
      </w:r>
    </w:p>
    <w:p w:rsidR="00987B48" w:rsidRDefault="00987B48">
      <w:pPr>
        <w:rPr>
          <w:b/>
        </w:rPr>
      </w:pPr>
    </w:p>
    <w:p w:rsidR="00987B48" w:rsidRDefault="009E443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987B48" w:rsidRDefault="009E4431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987B48" w:rsidRDefault="009E4431">
      <w:pPr>
        <w:rPr>
          <w:b/>
        </w:rPr>
      </w:pPr>
      <w:r>
        <w:rPr>
          <w:rFonts w:hint="eastAsia"/>
          <w:b/>
        </w:rPr>
        <w:t>1995</w:t>
      </w:r>
      <w:r>
        <w:rPr>
          <w:rFonts w:hint="eastAsia"/>
          <w:b/>
        </w:rPr>
        <w:t>年浙江大学医学院硕士毕业后分配到浙医二院泌尿外科工作，期间多次赴国外顶尖医学院校进修学习，于</w:t>
      </w:r>
      <w:r>
        <w:rPr>
          <w:rFonts w:hint="eastAsia"/>
          <w:b/>
        </w:rPr>
        <w:t>2006</w:t>
      </w:r>
      <w:r>
        <w:rPr>
          <w:rFonts w:hint="eastAsia"/>
          <w:b/>
        </w:rPr>
        <w:t>年</w:t>
      </w:r>
      <w:r>
        <w:rPr>
          <w:rFonts w:hint="eastAsia"/>
          <w:b/>
        </w:rPr>
        <w:t>6</w:t>
      </w:r>
      <w:r>
        <w:rPr>
          <w:rFonts w:hint="eastAsia"/>
          <w:b/>
        </w:rPr>
        <w:t>月获德国医学博士学位。临床医学实践</w:t>
      </w:r>
      <w:r>
        <w:rPr>
          <w:rFonts w:hint="eastAsia"/>
          <w:b/>
        </w:rPr>
        <w:t>20</w:t>
      </w:r>
      <w:r>
        <w:rPr>
          <w:rFonts w:hint="eastAsia"/>
          <w:b/>
        </w:rPr>
        <w:t>多年，熟练掌握各种微创手术，包括腹腔镜下根治性膀胱切除术，保留性神经的根治性前列腺切除术，保留肾单位肾癌手术等。临床技术水平高，诊断符合率高，具备独立指导抢救危重病人，独立解决疑难问题的能力。</w:t>
      </w:r>
    </w:p>
    <w:p w:rsidR="00987B48" w:rsidRDefault="00987B48">
      <w:pPr>
        <w:rPr>
          <w:b/>
        </w:rPr>
      </w:pPr>
      <w:bookmarkStart w:id="0" w:name="_GoBack"/>
      <w:bookmarkEnd w:id="0"/>
    </w:p>
    <w:p w:rsidR="00987B48" w:rsidRDefault="009E4431">
      <w:r>
        <w:rPr>
          <w:rFonts w:hint="eastAsia"/>
          <w:b/>
        </w:rPr>
        <w:t>七、其他：</w:t>
      </w:r>
    </w:p>
    <w:p w:rsidR="00987B48" w:rsidRDefault="009E4431">
      <w:r>
        <w:rPr>
          <w:rFonts w:hint="eastAsia"/>
        </w:rPr>
        <w:t>1</w:t>
      </w:r>
      <w:r>
        <w:rPr>
          <w:rFonts w:hint="eastAsia"/>
        </w:rPr>
        <w:t>、主要学术兼职：浙江省泌尿外科微创学组委员</w:t>
      </w:r>
    </w:p>
    <w:p w:rsidR="00987B48" w:rsidRDefault="009E4431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987B48" w:rsidRDefault="00987B48">
      <w:pPr>
        <w:rPr>
          <w:b/>
        </w:rPr>
      </w:pPr>
    </w:p>
    <w:p w:rsidR="00987B48" w:rsidRDefault="009E4431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987B48" w:rsidRDefault="009E443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名）承担厅局级以上项目</w:t>
      </w:r>
    </w:p>
    <w:p w:rsidR="00987B48" w:rsidRDefault="009E4431">
      <w:r>
        <w:rPr>
          <w:rFonts w:hint="eastAsia"/>
        </w:rPr>
        <w:t>2</w:t>
      </w:r>
      <w:r>
        <w:rPr>
          <w:rFonts w:hint="eastAsia"/>
        </w:rPr>
        <w:t>、作为第二作者在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B47049" w:rsidRDefault="00B47049" w:rsidP="00B47049">
      <w:pPr>
        <w:rPr>
          <w:rFonts w:eastAsia="仿宋"/>
          <w:color w:val="000000" w:themeColor="text1"/>
        </w:rPr>
      </w:pPr>
      <w:r>
        <w:rPr>
          <w:rFonts w:eastAsia="仿宋"/>
          <w:color w:val="000000" w:themeColor="text1"/>
        </w:rPr>
        <w:t xml:space="preserve">Holmium laser enucleation of the prostate: the safety, efficacy and learning experience in China. J Endourol. 2008, 22: 1031-1036. </w:t>
      </w:r>
      <w:r>
        <w:rPr>
          <w:rFonts w:eastAsia="仿宋" w:hint="eastAsia"/>
          <w:color w:val="000000" w:themeColor="text1"/>
        </w:rPr>
        <w:t xml:space="preserve"> </w:t>
      </w:r>
      <w:r>
        <w:rPr>
          <w:rFonts w:eastAsia="仿宋" w:hint="eastAsia"/>
          <w:color w:val="000000" w:themeColor="text1"/>
        </w:rPr>
        <w:t>通讯作者</w:t>
      </w:r>
    </w:p>
    <w:p w:rsidR="00B47049" w:rsidRDefault="00B47049" w:rsidP="00B47049">
      <w:pPr>
        <w:rPr>
          <w:rFonts w:eastAsia="仿宋"/>
          <w:color w:val="000000" w:themeColor="text1"/>
        </w:rPr>
      </w:pPr>
      <w:r>
        <w:rPr>
          <w:rFonts w:eastAsia="仿宋" w:hint="eastAsia"/>
          <w:color w:val="000000" w:themeColor="text1"/>
        </w:rPr>
        <w:t xml:space="preserve">Splenogonadal fusion. Chin Med J (Engl), 2008, 121: 383-4. </w:t>
      </w:r>
      <w:r>
        <w:rPr>
          <w:rFonts w:eastAsia="仿宋" w:hint="eastAsia"/>
          <w:color w:val="000000" w:themeColor="text1"/>
        </w:rPr>
        <w:t>通讯作者</w:t>
      </w:r>
    </w:p>
    <w:p w:rsidR="00B47049" w:rsidRDefault="00B47049" w:rsidP="00B47049">
      <w:pPr>
        <w:rPr>
          <w:rFonts w:eastAsia="仿宋"/>
          <w:color w:val="000000" w:themeColor="text1"/>
        </w:rPr>
      </w:pPr>
      <w:r>
        <w:rPr>
          <w:rFonts w:eastAsia="仿宋" w:hint="eastAsia"/>
          <w:color w:val="000000" w:themeColor="text1"/>
        </w:rPr>
        <w:t xml:space="preserve">Estrogen receptor expression in adrenocortical carcinoma. J Zhejiang Univ Sci B, 2009, 10: 1-6 </w:t>
      </w:r>
      <w:r>
        <w:rPr>
          <w:rFonts w:eastAsia="仿宋" w:hint="eastAsia"/>
          <w:color w:val="000000" w:themeColor="text1"/>
        </w:rPr>
        <w:t>通讯作者</w:t>
      </w:r>
    </w:p>
    <w:p w:rsidR="00B47049" w:rsidRDefault="00B47049" w:rsidP="00B47049">
      <w:pPr>
        <w:rPr>
          <w:rFonts w:eastAsia="仿宋"/>
          <w:color w:val="000000" w:themeColor="text1"/>
        </w:rPr>
      </w:pPr>
      <w:r>
        <w:rPr>
          <w:rFonts w:eastAsia="仿宋" w:hint="eastAsia"/>
          <w:color w:val="000000" w:themeColor="text1"/>
        </w:rPr>
        <w:t xml:space="preserve">Biaoinformatics analysis of the gene expression profile in bladder carcinoma. Gen Mol Bio, 2013, 36(2): 287-291. </w:t>
      </w:r>
      <w:r>
        <w:rPr>
          <w:rFonts w:eastAsia="仿宋" w:hint="eastAsia"/>
          <w:color w:val="000000" w:themeColor="text1"/>
        </w:rPr>
        <w:t>通讯作者</w:t>
      </w:r>
    </w:p>
    <w:p w:rsidR="00B47049" w:rsidRDefault="00B47049"/>
    <w:p w:rsidR="00987B48" w:rsidRDefault="009E4431">
      <w:r>
        <w:rPr>
          <w:rFonts w:hint="eastAsia"/>
        </w:rPr>
        <w:t>3</w:t>
      </w:r>
      <w:r>
        <w:rPr>
          <w:rFonts w:hint="eastAsia"/>
        </w:rPr>
        <w:t>、出版著作教材情况</w:t>
      </w:r>
    </w:p>
    <w:p w:rsidR="00987B48" w:rsidRDefault="009E443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987B48" w:rsidRDefault="00987B48"/>
    <w:p w:rsidR="00987B48" w:rsidRDefault="00987B48"/>
    <w:p w:rsidR="00987B48" w:rsidRDefault="009E4431">
      <w:r>
        <w:rPr>
          <w:rFonts w:hint="eastAsia"/>
        </w:rPr>
        <w:t>――――――――――――――――――――――――――――――――――――――――――</w:t>
      </w:r>
    </w:p>
    <w:p w:rsidR="00987B48" w:rsidRDefault="009E443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987B48" w:rsidRDefault="00987B48">
      <w:pPr>
        <w:jc w:val="center"/>
        <w:rPr>
          <w:b/>
          <w:bCs/>
        </w:rPr>
      </w:pPr>
    </w:p>
    <w:p w:rsidR="00987B48" w:rsidRDefault="009E443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987B48" w:rsidRDefault="00987B48">
      <w:pPr>
        <w:jc w:val="center"/>
        <w:rPr>
          <w:b/>
          <w:bCs/>
        </w:rPr>
      </w:pPr>
    </w:p>
    <w:p w:rsidR="00987B48" w:rsidRDefault="009E4431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987B48" w:rsidRDefault="00987B48"/>
    <w:p w:rsidR="00987B48" w:rsidRDefault="009E4431">
      <w:r>
        <w:rPr>
          <w:rFonts w:hint="eastAsia"/>
        </w:rPr>
        <w:t>――――――――――――――――――――――――――――――――――――――――――</w:t>
      </w:r>
    </w:p>
    <w:p w:rsidR="00987B48" w:rsidRDefault="009E4431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987B48" w:rsidRDefault="00987B48">
      <w:pPr>
        <w:rPr>
          <w:b/>
          <w:bCs/>
        </w:rPr>
      </w:pPr>
    </w:p>
    <w:p w:rsidR="00987B48" w:rsidRDefault="00987B48">
      <w:pPr>
        <w:rPr>
          <w:b/>
          <w:bCs/>
        </w:rPr>
      </w:pPr>
    </w:p>
    <w:p w:rsidR="00987B48" w:rsidRDefault="00987B48">
      <w:pPr>
        <w:rPr>
          <w:b/>
          <w:bCs/>
        </w:rPr>
      </w:pPr>
    </w:p>
    <w:p w:rsidR="00987B48" w:rsidRDefault="00987B48"/>
    <w:sectPr w:rsidR="00987B48" w:rsidSect="00987B48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274" w:rsidRDefault="00877274" w:rsidP="009E4431">
      <w:r>
        <w:separator/>
      </w:r>
    </w:p>
  </w:endnote>
  <w:endnote w:type="continuationSeparator" w:id="1">
    <w:p w:rsidR="00877274" w:rsidRDefault="00877274" w:rsidP="009E4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274" w:rsidRDefault="00877274" w:rsidP="009E4431">
      <w:r>
        <w:separator/>
      </w:r>
    </w:p>
  </w:footnote>
  <w:footnote w:type="continuationSeparator" w:id="1">
    <w:p w:rsidR="00877274" w:rsidRDefault="00877274" w:rsidP="009E44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24B87"/>
    <w:rsid w:val="00051C7C"/>
    <w:rsid w:val="0018543C"/>
    <w:rsid w:val="00260EA5"/>
    <w:rsid w:val="00262043"/>
    <w:rsid w:val="002B5EBD"/>
    <w:rsid w:val="002D3C5D"/>
    <w:rsid w:val="00300FC8"/>
    <w:rsid w:val="00316259"/>
    <w:rsid w:val="00321569"/>
    <w:rsid w:val="00350782"/>
    <w:rsid w:val="00422AF7"/>
    <w:rsid w:val="0047603F"/>
    <w:rsid w:val="00571049"/>
    <w:rsid w:val="005D7BBB"/>
    <w:rsid w:val="005F4BA6"/>
    <w:rsid w:val="0066203E"/>
    <w:rsid w:val="006A5E9A"/>
    <w:rsid w:val="007623F7"/>
    <w:rsid w:val="007C2AB2"/>
    <w:rsid w:val="007E5EDF"/>
    <w:rsid w:val="00817408"/>
    <w:rsid w:val="008453A9"/>
    <w:rsid w:val="00877274"/>
    <w:rsid w:val="008C2DF6"/>
    <w:rsid w:val="009335C8"/>
    <w:rsid w:val="0094010B"/>
    <w:rsid w:val="00987B48"/>
    <w:rsid w:val="009B5697"/>
    <w:rsid w:val="009E4431"/>
    <w:rsid w:val="00A42D5D"/>
    <w:rsid w:val="00A6020D"/>
    <w:rsid w:val="00AF1679"/>
    <w:rsid w:val="00B22B19"/>
    <w:rsid w:val="00B27521"/>
    <w:rsid w:val="00B3399E"/>
    <w:rsid w:val="00B42715"/>
    <w:rsid w:val="00B47049"/>
    <w:rsid w:val="00B76100"/>
    <w:rsid w:val="00C31EE4"/>
    <w:rsid w:val="00C603DF"/>
    <w:rsid w:val="00CB4D77"/>
    <w:rsid w:val="00CC0B0A"/>
    <w:rsid w:val="00CC47F2"/>
    <w:rsid w:val="00D9117F"/>
    <w:rsid w:val="00EC39FB"/>
    <w:rsid w:val="00F32307"/>
    <w:rsid w:val="00F37652"/>
    <w:rsid w:val="00F93550"/>
    <w:rsid w:val="33E34321"/>
    <w:rsid w:val="55DC046E"/>
    <w:rsid w:val="7120644F"/>
    <w:rsid w:val="7F821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7B4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87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987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87B4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987B4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338</Words>
  <Characters>1929</Characters>
  <Application>Microsoft Office Word</Application>
  <DocSecurity>0</DocSecurity>
  <Lines>16</Lines>
  <Paragraphs>4</Paragraphs>
  <ScaleCrop>false</ScaleCrop>
  <Company>人事部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Anonymous</cp:lastModifiedBy>
  <cp:revision>12</cp:revision>
  <dcterms:created xsi:type="dcterms:W3CDTF">2015-07-03T00:56:00Z</dcterms:created>
  <dcterms:modified xsi:type="dcterms:W3CDTF">2019-10-03T10:23:00Z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