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080BD1" w:rsidRDefault="00B27521">
      <w:r>
        <w:rPr>
          <w:rFonts w:hint="eastAsia"/>
        </w:rPr>
        <w:t>医院：</w:t>
      </w:r>
      <w:r w:rsidR="004944C2">
        <w:rPr>
          <w:rFonts w:hint="eastAsia"/>
        </w:rPr>
        <w:t>浙医二院</w:t>
      </w:r>
      <w:r w:rsidR="00080BD1">
        <w:rPr>
          <w:rFonts w:hint="eastAsia"/>
        </w:rPr>
        <w:t xml:space="preserve">   </w:t>
      </w:r>
      <w:r>
        <w:rPr>
          <w:rFonts w:hint="eastAsia"/>
        </w:rPr>
        <w:t>科室：</w:t>
      </w:r>
      <w:r>
        <w:rPr>
          <w:rFonts w:hint="eastAsia"/>
        </w:rPr>
        <w:t xml:space="preserve"> </w:t>
      </w:r>
      <w:r w:rsidR="004944C2">
        <w:rPr>
          <w:rFonts w:hint="eastAsia"/>
        </w:rPr>
        <w:t>脑重症医学科</w:t>
      </w:r>
      <w:r>
        <w:rPr>
          <w:rFonts w:hint="eastAsia"/>
        </w:rPr>
        <w:t xml:space="preserve">  </w:t>
      </w:r>
      <w:r>
        <w:rPr>
          <w:rFonts w:hint="eastAsia"/>
        </w:rPr>
        <w:t>姓名：</w:t>
      </w:r>
      <w:r w:rsidR="004944C2">
        <w:rPr>
          <w:rFonts w:hint="eastAsia"/>
        </w:rPr>
        <w:t>李珉</w:t>
      </w:r>
      <w:r>
        <w:rPr>
          <w:rFonts w:hint="eastAsia"/>
        </w:rPr>
        <w:t xml:space="preserve">   </w:t>
      </w:r>
      <w:r>
        <w:rPr>
          <w:rFonts w:hint="eastAsia"/>
        </w:rPr>
        <w:t>性别：</w:t>
      </w:r>
      <w:r w:rsidR="004944C2">
        <w:rPr>
          <w:rFonts w:hint="eastAsia"/>
        </w:rPr>
        <w:t>男</w:t>
      </w:r>
      <w:r>
        <w:rPr>
          <w:rFonts w:hint="eastAsia"/>
        </w:rPr>
        <w:t xml:space="preserve">  </w:t>
      </w:r>
      <w:r>
        <w:t xml:space="preserve">   </w:t>
      </w:r>
      <w:r>
        <w:rPr>
          <w:rFonts w:hint="eastAsia"/>
        </w:rPr>
        <w:t>出生年月：</w:t>
      </w:r>
      <w:r w:rsidR="004944C2">
        <w:rPr>
          <w:rFonts w:hint="eastAsia"/>
        </w:rPr>
        <w:t>1974-10</w:t>
      </w:r>
    </w:p>
    <w:p w:rsidR="00080BD1" w:rsidRDefault="00B27521">
      <w:r>
        <w:rPr>
          <w:rFonts w:hint="eastAsia"/>
        </w:rPr>
        <w:t>兼任党政职务：</w:t>
      </w:r>
      <w:r>
        <w:rPr>
          <w:rFonts w:hint="eastAsia"/>
        </w:rPr>
        <w:t xml:space="preserve">  </w:t>
      </w:r>
      <w:r w:rsidR="004944C2">
        <w:rPr>
          <w:rFonts w:hint="eastAsia"/>
        </w:rPr>
        <w:t>无</w:t>
      </w:r>
      <w:r>
        <w:rPr>
          <w:rFonts w:hint="eastAsia"/>
        </w:rPr>
        <w:t xml:space="preserve">  </w:t>
      </w:r>
      <w:r>
        <w:t xml:space="preserve">   </w:t>
      </w:r>
      <w:r>
        <w:rPr>
          <w:rFonts w:hint="eastAsia"/>
        </w:rPr>
        <w:t xml:space="preserve">    </w:t>
      </w:r>
      <w:r>
        <w:rPr>
          <w:rFonts w:hint="eastAsia"/>
        </w:rPr>
        <w:t>最后学历及毕业时间：</w:t>
      </w:r>
      <w:r w:rsidR="00080BD1">
        <w:rPr>
          <w:rFonts w:hint="eastAsia"/>
        </w:rPr>
        <w:t>博士</w:t>
      </w:r>
      <w:r w:rsidR="004944C2">
        <w:rPr>
          <w:rFonts w:hint="eastAsia"/>
        </w:rPr>
        <w:t>（</w:t>
      </w:r>
      <w:r w:rsidR="00080BD1">
        <w:rPr>
          <w:rFonts w:hint="eastAsia"/>
        </w:rPr>
        <w:t>2013.12</w:t>
      </w:r>
      <w:r w:rsidR="004944C2">
        <w:rPr>
          <w:rFonts w:hint="eastAsia"/>
        </w:rPr>
        <w:t>）</w:t>
      </w:r>
      <w:r w:rsidR="004944C2">
        <w:rPr>
          <w:rFonts w:hint="eastAsia"/>
        </w:rPr>
        <w:t xml:space="preserve"> </w:t>
      </w:r>
      <w:r>
        <w:rPr>
          <w:rFonts w:hint="eastAsia"/>
        </w:rPr>
        <w:t>继续教育：</w:t>
      </w:r>
    </w:p>
    <w:p w:rsidR="00B27521" w:rsidRDefault="00B27521">
      <w:r>
        <w:rPr>
          <w:rFonts w:hint="eastAsia"/>
        </w:rPr>
        <w:t>现任专业技术职务及晋升时间：</w:t>
      </w:r>
      <w:r>
        <w:rPr>
          <w:rFonts w:hint="eastAsia"/>
        </w:rPr>
        <w:t xml:space="preserve"> </w:t>
      </w:r>
      <w:r w:rsidR="004944C2">
        <w:rPr>
          <w:rFonts w:hint="eastAsia"/>
        </w:rPr>
        <w:t>副主任医师（</w:t>
      </w:r>
      <w:r w:rsidR="004944C2">
        <w:rPr>
          <w:rFonts w:hint="eastAsia"/>
        </w:rPr>
        <w:t>201</w:t>
      </w:r>
      <w:r w:rsidR="00080BD1">
        <w:rPr>
          <w:rFonts w:hint="eastAsia"/>
        </w:rPr>
        <w:t>4</w:t>
      </w:r>
      <w:r w:rsidR="004944C2">
        <w:rPr>
          <w:rFonts w:hint="eastAsia"/>
        </w:rPr>
        <w:t>.1</w:t>
      </w:r>
      <w:r w:rsidR="00080BD1">
        <w:rPr>
          <w:rFonts w:hint="eastAsia"/>
        </w:rPr>
        <w:t>2</w:t>
      </w:r>
      <w:r w:rsidR="004944C2">
        <w:rPr>
          <w:rFonts w:hint="eastAsia"/>
        </w:rPr>
        <w:t>）</w:t>
      </w:r>
      <w:r>
        <w:rPr>
          <w:rFonts w:hint="eastAsia"/>
        </w:rPr>
        <w:t xml:space="preserve">      </w:t>
      </w:r>
      <w:r>
        <w:rPr>
          <w:rFonts w:hint="eastAsia"/>
        </w:rPr>
        <w:t>拟升职务：</w:t>
      </w:r>
      <w:r w:rsidR="004944C2">
        <w:rPr>
          <w:rFonts w:hint="eastAsia"/>
        </w:rPr>
        <w:t>主任医师</w:t>
      </w:r>
    </w:p>
    <w:p w:rsidR="00B27521" w:rsidRDefault="00B27521">
      <w:pPr>
        <w:rPr>
          <w:b/>
        </w:rPr>
      </w:pPr>
    </w:p>
    <w:p w:rsidR="00051C7C" w:rsidRDefault="00B27521" w:rsidP="00BE3844">
      <w:pPr>
        <w:outlineLvl w:val="0"/>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4944C2">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4944C2">
        <w:rPr>
          <w:rFonts w:hint="eastAsia"/>
          <w:u w:val="single"/>
        </w:rPr>
        <w:t>0</w:t>
      </w:r>
      <w:r>
        <w:rPr>
          <w:rFonts w:hint="eastAsia"/>
          <w:u w:val="single"/>
        </w:rPr>
        <w:t xml:space="preserve"> </w:t>
      </w:r>
      <w:r>
        <w:rPr>
          <w:rFonts w:hint="eastAsia"/>
        </w:rPr>
        <w:t>次，专家门诊</w:t>
      </w:r>
      <w:r w:rsidR="004944C2">
        <w:rPr>
          <w:rFonts w:hint="eastAsia"/>
          <w:u w:val="single"/>
        </w:rPr>
        <w:t xml:space="preserve">  </w:t>
      </w:r>
      <w:r>
        <w:rPr>
          <w:rFonts w:hint="eastAsia"/>
          <w:u w:val="single"/>
        </w:rPr>
        <w:t xml:space="preserve"> </w:t>
      </w:r>
      <w:r w:rsidR="004944C2">
        <w:rPr>
          <w:rFonts w:hint="eastAsia"/>
          <w:u w:val="single"/>
        </w:rPr>
        <w:t>0</w:t>
      </w:r>
      <w:r>
        <w:rPr>
          <w:rFonts w:hint="eastAsia"/>
          <w:u w:val="single"/>
        </w:rPr>
        <w:t xml:space="preserve"> </w:t>
      </w:r>
      <w:r>
        <w:rPr>
          <w:rFonts w:hint="eastAsia"/>
        </w:rPr>
        <w:t>次，主持查房</w:t>
      </w:r>
      <w:r>
        <w:rPr>
          <w:rFonts w:hint="eastAsia"/>
          <w:u w:val="single"/>
        </w:rPr>
        <w:t xml:space="preserve"> </w:t>
      </w:r>
      <w:r w:rsidR="004944C2">
        <w:rPr>
          <w:rFonts w:hint="eastAsia"/>
          <w:u w:val="single"/>
        </w:rPr>
        <w:t>210</w:t>
      </w:r>
      <w:r>
        <w:rPr>
          <w:rFonts w:hint="eastAsia"/>
          <w:u w:val="single"/>
        </w:rPr>
        <w:t xml:space="preserve">   </w:t>
      </w:r>
      <w:r>
        <w:rPr>
          <w:rFonts w:hint="eastAsia"/>
        </w:rPr>
        <w:t>次，参加院内外会诊</w:t>
      </w:r>
      <w:r>
        <w:rPr>
          <w:rFonts w:hint="eastAsia"/>
          <w:u w:val="single"/>
        </w:rPr>
        <w:t xml:space="preserve">  </w:t>
      </w:r>
      <w:r w:rsidR="00850BD2">
        <w:rPr>
          <w:rFonts w:hint="eastAsia"/>
          <w:u w:val="single"/>
        </w:rPr>
        <w:t>18</w:t>
      </w:r>
      <w:r w:rsidR="004944C2">
        <w:rPr>
          <w:rFonts w:hint="eastAsia"/>
          <w:u w:val="single"/>
        </w:rPr>
        <w:t>0</w:t>
      </w:r>
      <w:r>
        <w:rPr>
          <w:rFonts w:hint="eastAsia"/>
          <w:u w:val="single"/>
        </w:rPr>
        <w:t xml:space="preserve">  </w:t>
      </w:r>
      <w:r>
        <w:rPr>
          <w:rFonts w:hint="eastAsia"/>
        </w:rPr>
        <w:t>次。</w:t>
      </w:r>
    </w:p>
    <w:p w:rsidR="00B3399E" w:rsidRDefault="00B3399E">
      <w:pPr>
        <w:rPr>
          <w:b/>
        </w:rPr>
      </w:pPr>
    </w:p>
    <w:p w:rsidR="00051C7C" w:rsidRDefault="00B27521" w:rsidP="00BE3844">
      <w:pPr>
        <w:outlineLvl w:val="0"/>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051C7C">
        <w:rPr>
          <w:rFonts w:hint="eastAsia"/>
          <w:u w:val="single"/>
        </w:rPr>
        <w:t xml:space="preserve">   </w:t>
      </w:r>
      <w:r w:rsidR="004944C2">
        <w:rPr>
          <w:rFonts w:hint="eastAsia"/>
          <w:u w:val="single"/>
        </w:rPr>
        <w:t>3</w:t>
      </w:r>
      <w:r w:rsidR="00051C7C">
        <w:rPr>
          <w:rFonts w:hint="eastAsia"/>
          <w:u w:val="single"/>
        </w:rPr>
        <w:t xml:space="preserve">  </w:t>
      </w:r>
      <w:r w:rsidR="00051C7C">
        <w:rPr>
          <w:rFonts w:hint="eastAsia"/>
        </w:rPr>
        <w:t>名，协助指导博士生</w:t>
      </w:r>
      <w:r w:rsidR="00051C7C">
        <w:rPr>
          <w:rFonts w:hint="eastAsia"/>
          <w:u w:val="single"/>
        </w:rPr>
        <w:t xml:space="preserve">  </w:t>
      </w:r>
      <w:r w:rsidR="004944C2">
        <w:rPr>
          <w:rFonts w:hint="eastAsia"/>
          <w:u w:val="single"/>
        </w:rPr>
        <w:t>2</w:t>
      </w:r>
      <w:r w:rsidR="00051C7C">
        <w:rPr>
          <w:rFonts w:hint="eastAsia"/>
          <w:u w:val="single"/>
        </w:rPr>
        <w:t xml:space="preserve">   </w:t>
      </w:r>
      <w:r w:rsidR="00051C7C">
        <w:rPr>
          <w:rFonts w:hint="eastAsia"/>
        </w:rPr>
        <w:t>人</w:t>
      </w:r>
      <w:r w:rsidR="00051C7C">
        <w:t>(</w:t>
      </w:r>
      <w:r w:rsidR="00051C7C">
        <w:rPr>
          <w:rFonts w:hint="eastAsia"/>
        </w:rPr>
        <w:t>请列出研究生姓名、专业、年级</w:t>
      </w:r>
      <w:r w:rsidR="00051C7C">
        <w:t>)</w:t>
      </w:r>
      <w:r w:rsidR="00051C7C">
        <w:rPr>
          <w:rFonts w:hint="eastAsia"/>
        </w:rPr>
        <w:t>。</w:t>
      </w:r>
    </w:p>
    <w:p w:rsidR="00AB2055" w:rsidRPr="00F03A53" w:rsidRDefault="004944C2">
      <w:r>
        <w:rPr>
          <w:rFonts w:hint="eastAsia"/>
          <w:b/>
        </w:rPr>
        <w:t xml:space="preserve">     </w:t>
      </w:r>
      <w:r w:rsidR="00AB2055" w:rsidRPr="00F03A53">
        <w:rPr>
          <w:rFonts w:hint="eastAsia"/>
        </w:rPr>
        <w:t>陈紫函</w:t>
      </w:r>
      <w:r w:rsidR="00AB2055" w:rsidRPr="00F03A53">
        <w:rPr>
          <w:rFonts w:hint="eastAsia"/>
        </w:rPr>
        <w:t xml:space="preserve">   </w:t>
      </w:r>
      <w:r w:rsidR="00AB2055" w:rsidRPr="00F03A53">
        <w:rPr>
          <w:rFonts w:hint="eastAsia"/>
        </w:rPr>
        <w:t>急诊医学（专业学位硕士）</w:t>
      </w:r>
      <w:r w:rsidR="00AB2055" w:rsidRPr="00F03A53">
        <w:rPr>
          <w:rFonts w:hint="eastAsia"/>
        </w:rPr>
        <w:t>2015</w:t>
      </w:r>
      <w:r w:rsidR="00AB2055" w:rsidRPr="00F03A53">
        <w:rPr>
          <w:rFonts w:hint="eastAsia"/>
        </w:rPr>
        <w:t>级</w:t>
      </w:r>
    </w:p>
    <w:p w:rsidR="00B3399E" w:rsidRPr="00F03A53" w:rsidRDefault="00AB2055">
      <w:r w:rsidRPr="00F03A53">
        <w:rPr>
          <w:rFonts w:hint="eastAsia"/>
        </w:rPr>
        <w:t xml:space="preserve">     </w:t>
      </w:r>
      <w:r w:rsidR="004944C2" w:rsidRPr="00F03A53">
        <w:rPr>
          <w:rFonts w:hint="eastAsia"/>
        </w:rPr>
        <w:t>何</w:t>
      </w:r>
      <w:r w:rsidR="009F453C" w:rsidRPr="00F03A53">
        <w:rPr>
          <w:rFonts w:hint="eastAsia"/>
        </w:rPr>
        <w:t>平游</w:t>
      </w:r>
      <w:r w:rsidR="009F453C" w:rsidRPr="00F03A53">
        <w:rPr>
          <w:rFonts w:hint="eastAsia"/>
        </w:rPr>
        <w:t xml:space="preserve">   </w:t>
      </w:r>
      <w:r w:rsidR="009F453C" w:rsidRPr="00F03A53">
        <w:rPr>
          <w:rFonts w:hint="eastAsia"/>
        </w:rPr>
        <w:t>外科学（</w:t>
      </w:r>
      <w:r w:rsidRPr="00F03A53">
        <w:rPr>
          <w:rFonts w:hint="eastAsia"/>
        </w:rPr>
        <w:t>神经外科学，专业学位硕士</w:t>
      </w:r>
      <w:r w:rsidR="009F453C" w:rsidRPr="00F03A53">
        <w:rPr>
          <w:rFonts w:hint="eastAsia"/>
        </w:rPr>
        <w:t>）</w:t>
      </w:r>
      <w:r w:rsidRPr="00F03A53">
        <w:rPr>
          <w:rFonts w:hint="eastAsia"/>
        </w:rPr>
        <w:t>2016</w:t>
      </w:r>
      <w:r w:rsidRPr="00F03A53">
        <w:rPr>
          <w:rFonts w:hint="eastAsia"/>
        </w:rPr>
        <w:t>级</w:t>
      </w:r>
    </w:p>
    <w:p w:rsidR="004944C2" w:rsidRPr="00F03A53" w:rsidRDefault="00AB2055" w:rsidP="00AB2055">
      <w:pPr>
        <w:ind w:firstLine="520"/>
      </w:pPr>
      <w:r w:rsidRPr="00F03A53">
        <w:rPr>
          <w:rFonts w:hint="eastAsia"/>
        </w:rPr>
        <w:t>胡俊文</w:t>
      </w:r>
      <w:r w:rsidRPr="00F03A53">
        <w:rPr>
          <w:rFonts w:hint="eastAsia"/>
        </w:rPr>
        <w:t xml:space="preserve">   </w:t>
      </w:r>
      <w:r w:rsidRPr="00F03A53">
        <w:rPr>
          <w:rFonts w:hint="eastAsia"/>
        </w:rPr>
        <w:t>外科学（神经外科学，专业学位硕士）</w:t>
      </w:r>
      <w:r w:rsidRPr="00F03A53">
        <w:rPr>
          <w:rFonts w:hint="eastAsia"/>
        </w:rPr>
        <w:t>2017</w:t>
      </w:r>
      <w:r w:rsidRPr="00F03A53">
        <w:rPr>
          <w:rFonts w:hint="eastAsia"/>
        </w:rPr>
        <w:t>级</w:t>
      </w:r>
    </w:p>
    <w:p w:rsidR="00AB2055" w:rsidRPr="00F03A53" w:rsidRDefault="00AB2055" w:rsidP="00AB2055">
      <w:pPr>
        <w:ind w:firstLine="520"/>
      </w:pPr>
      <w:r w:rsidRPr="00F03A53">
        <w:rPr>
          <w:rFonts w:hint="eastAsia"/>
        </w:rPr>
        <w:t>徐航哲</w:t>
      </w:r>
      <w:r w:rsidRPr="00F03A53">
        <w:rPr>
          <w:rFonts w:hint="eastAsia"/>
        </w:rPr>
        <w:t xml:space="preserve">   </w:t>
      </w:r>
      <w:r w:rsidRPr="00F03A53">
        <w:rPr>
          <w:rFonts w:hint="eastAsia"/>
        </w:rPr>
        <w:t>外科学（神经外科学，专业学位博士）</w:t>
      </w:r>
      <w:r w:rsidRPr="00F03A53">
        <w:rPr>
          <w:rFonts w:hint="eastAsia"/>
        </w:rPr>
        <w:t>2015</w:t>
      </w:r>
      <w:r w:rsidRPr="00F03A53">
        <w:rPr>
          <w:rFonts w:hint="eastAsia"/>
        </w:rPr>
        <w:t>级</w:t>
      </w:r>
    </w:p>
    <w:p w:rsidR="004944C2" w:rsidRPr="00F03A53" w:rsidRDefault="00AB2055">
      <w:r w:rsidRPr="00F03A53">
        <w:rPr>
          <w:rFonts w:hint="eastAsia"/>
        </w:rPr>
        <w:t xml:space="preserve">     </w:t>
      </w:r>
      <w:r w:rsidRPr="00F03A53">
        <w:rPr>
          <w:rFonts w:hint="eastAsia"/>
        </w:rPr>
        <w:t>高连生</w:t>
      </w:r>
      <w:r w:rsidRPr="00F03A53">
        <w:rPr>
          <w:rFonts w:hint="eastAsia"/>
        </w:rPr>
        <w:t xml:space="preserve">   </w:t>
      </w:r>
      <w:r w:rsidRPr="00F03A53">
        <w:rPr>
          <w:rFonts w:hint="eastAsia"/>
        </w:rPr>
        <w:t>外科学（神经外科学，专业学位博士）</w:t>
      </w:r>
      <w:r w:rsidRPr="00F03A53">
        <w:rPr>
          <w:rFonts w:hint="eastAsia"/>
        </w:rPr>
        <w:t>2016</w:t>
      </w:r>
      <w:r w:rsidRPr="00F03A53">
        <w:rPr>
          <w:rFonts w:hint="eastAsia"/>
        </w:rPr>
        <w:t>级</w:t>
      </w:r>
    </w:p>
    <w:p w:rsidR="00B27521" w:rsidRDefault="00B27521" w:rsidP="00BE3844">
      <w:pPr>
        <w:outlineLvl w:val="0"/>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F03A53">
        <w:rPr>
          <w:rFonts w:hint="eastAsia"/>
          <w:u w:val="single"/>
        </w:rPr>
        <w:t>2</w:t>
      </w:r>
      <w:r>
        <w:rPr>
          <w:rFonts w:hint="eastAsia"/>
          <w:u w:val="single"/>
        </w:rPr>
        <w:t xml:space="preserve">  </w:t>
      </w:r>
      <w:r>
        <w:rPr>
          <w:rFonts w:hint="eastAsia"/>
        </w:rPr>
        <w:t>项，共计科研经费</w:t>
      </w:r>
      <w:r>
        <w:rPr>
          <w:rFonts w:hint="eastAsia"/>
          <w:u w:val="single"/>
        </w:rPr>
        <w:t xml:space="preserve">     </w:t>
      </w:r>
      <w:r w:rsidR="00F03A53">
        <w:rPr>
          <w:rFonts w:hint="eastAsia"/>
          <w:u w:val="single"/>
        </w:rPr>
        <w:t>26</w:t>
      </w:r>
      <w:r>
        <w:rPr>
          <w:rFonts w:hint="eastAsia"/>
          <w:u w:val="single"/>
        </w:rPr>
        <w:t xml:space="preserve">     </w:t>
      </w:r>
      <w:r>
        <w:rPr>
          <w:rFonts w:hint="eastAsia"/>
        </w:rPr>
        <w:t>万元，其中本人完成</w:t>
      </w:r>
      <w:r>
        <w:rPr>
          <w:rFonts w:hint="eastAsia"/>
          <w:u w:val="single"/>
        </w:rPr>
        <w:t xml:space="preserve">     </w:t>
      </w:r>
      <w:r w:rsidR="00F03A53">
        <w:rPr>
          <w:rFonts w:hint="eastAsia"/>
          <w:u w:val="single"/>
        </w:rPr>
        <w:t>1</w:t>
      </w:r>
      <w:r w:rsidR="004779FE">
        <w:rPr>
          <w:rFonts w:hint="eastAsia"/>
          <w:u w:val="single"/>
        </w:rPr>
        <w:t>5</w:t>
      </w:r>
      <w:r>
        <w:rPr>
          <w:rFonts w:hint="eastAsia"/>
          <w:u w:val="single"/>
        </w:rPr>
        <w:t xml:space="preserve">   </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Pr>
          <w:rFonts w:hint="eastAsia"/>
          <w:u w:val="single"/>
        </w:rPr>
        <w:t xml:space="preserve">    </w:t>
      </w:r>
      <w:r w:rsidR="002A0FA1">
        <w:rPr>
          <w:rFonts w:hint="eastAsia"/>
          <w:u w:val="single"/>
        </w:rPr>
        <w:t>1</w:t>
      </w:r>
      <w:r>
        <w:rPr>
          <w:rFonts w:hint="eastAsia"/>
          <w:u w:val="single"/>
        </w:rPr>
        <w:t xml:space="preserve">   </w:t>
      </w:r>
      <w:r>
        <w:rPr>
          <w:rFonts w:hint="eastAsia"/>
        </w:rPr>
        <w:t>项</w:t>
      </w:r>
    </w:p>
    <w:p w:rsidR="00EC39FB" w:rsidRPr="00215A26" w:rsidRDefault="0065606B" w:rsidP="00215A26">
      <w:pPr>
        <w:widowControl/>
        <w:autoSpaceDE w:val="0"/>
        <w:autoSpaceDN w:val="0"/>
        <w:adjustRightInd w:val="0"/>
        <w:spacing w:after="240" w:line="440" w:lineRule="atLeast"/>
        <w:jc w:val="left"/>
        <w:rPr>
          <w:rFonts w:ascii="Times" w:hAnsi="Times" w:cs="Times"/>
          <w:color w:val="000000"/>
          <w:kern w:val="0"/>
          <w:sz w:val="24"/>
        </w:rPr>
      </w:pPr>
      <w:r>
        <w:rPr>
          <w:rFonts w:hint="eastAsia"/>
        </w:rPr>
        <w:t>项目名称：</w:t>
      </w:r>
      <w:r w:rsidR="00756A1A" w:rsidRPr="00756A1A">
        <w:rPr>
          <w:rFonts w:hint="eastAsia"/>
        </w:rPr>
        <w:t>血浆渗透压稳态系统细胞骨架微管结构改变相关中枢性低钠血症机制研究</w:t>
      </w:r>
      <w:r w:rsidR="007A123C">
        <w:t>;</w:t>
      </w:r>
      <w:r w:rsidR="00756A1A">
        <w:rPr>
          <w:rFonts w:ascii="Songti SC" w:eastAsia="Songti SC" w:cs="Songti SC"/>
          <w:color w:val="000000"/>
          <w:kern w:val="0"/>
          <w:sz w:val="32"/>
          <w:szCs w:val="32"/>
        </w:rPr>
        <w:t xml:space="preserve"> </w:t>
      </w:r>
      <w:r>
        <w:rPr>
          <w:rFonts w:hint="eastAsia"/>
        </w:rPr>
        <w:t>项目来源：</w:t>
      </w:r>
      <w:r w:rsidRPr="00BE084C">
        <w:rPr>
          <w:rFonts w:eastAsia="楷体_GB2312"/>
          <w:bCs/>
          <w:color w:val="000000"/>
          <w:szCs w:val="21"/>
        </w:rPr>
        <w:t xml:space="preserve"> </w:t>
      </w:r>
      <w:r w:rsidR="000B1389" w:rsidRPr="00620FCA">
        <w:rPr>
          <w:rFonts w:hint="eastAsia"/>
        </w:rPr>
        <w:t>浙江省基础公益研究计划</w:t>
      </w:r>
      <w:r w:rsidR="000B1389" w:rsidRPr="00620FCA">
        <w:t xml:space="preserve"> </w:t>
      </w:r>
      <w:r w:rsidRPr="00620FCA">
        <w:t>(</w:t>
      </w:r>
      <w:r w:rsidR="00620FCA" w:rsidRPr="00620FCA">
        <w:rPr>
          <w:rFonts w:hint="eastAsia"/>
        </w:rPr>
        <w:t>浙江省自然科学基金</w:t>
      </w:r>
      <w:r w:rsidRPr="00D92682">
        <w:rPr>
          <w:rFonts w:eastAsia="楷体_GB2312"/>
          <w:b/>
          <w:bCs/>
          <w:color w:val="000000"/>
          <w:szCs w:val="21"/>
        </w:rPr>
        <w:t>)</w:t>
      </w:r>
      <w:r w:rsidR="009545F2">
        <w:t xml:space="preserve">; </w:t>
      </w:r>
      <w:r>
        <w:rPr>
          <w:rFonts w:hint="eastAsia"/>
        </w:rPr>
        <w:t>项目编号：</w:t>
      </w:r>
      <w:r w:rsidR="005A41A2" w:rsidRPr="005A41A2">
        <w:t>LY19H090028</w:t>
      </w:r>
      <w:r w:rsidR="005A41A2">
        <w:rPr>
          <w:rFonts w:ascii="Times" w:hAnsi="Times" w:cs="Times"/>
          <w:color w:val="000000"/>
          <w:kern w:val="0"/>
          <w:sz w:val="37"/>
          <w:szCs w:val="37"/>
        </w:rPr>
        <w:t xml:space="preserve"> </w:t>
      </w:r>
      <w:r>
        <w:rPr>
          <w:rFonts w:eastAsia="楷体_GB2312" w:hint="eastAsia"/>
          <w:szCs w:val="21"/>
          <w:lang w:val="en-CA"/>
        </w:rPr>
        <w:t>；</w:t>
      </w:r>
      <w:r>
        <w:rPr>
          <w:rFonts w:hint="eastAsia"/>
        </w:rPr>
        <w:t xml:space="preserve"> </w:t>
      </w:r>
      <w:r>
        <w:rPr>
          <w:rFonts w:hint="eastAsia"/>
        </w:rPr>
        <w:t>经费总额：</w:t>
      </w:r>
      <w:r w:rsidR="0088578B">
        <w:t>9</w:t>
      </w:r>
      <w:r>
        <w:rPr>
          <w:rFonts w:hint="eastAsia"/>
        </w:rPr>
        <w:t>万；</w:t>
      </w:r>
      <w:r>
        <w:rPr>
          <w:rFonts w:hint="eastAsia"/>
        </w:rPr>
        <w:t xml:space="preserve"> </w:t>
      </w:r>
      <w:r>
        <w:rPr>
          <w:rFonts w:hint="eastAsia"/>
        </w:rPr>
        <w:t>起止年月（</w:t>
      </w:r>
      <w:r>
        <w:rPr>
          <w:rFonts w:hint="eastAsia"/>
          <w:sz w:val="18"/>
        </w:rPr>
        <w:t>起始时间以批文时间为准</w:t>
      </w:r>
      <w:r>
        <w:rPr>
          <w:rFonts w:hint="eastAsia"/>
        </w:rPr>
        <w:t>）：</w:t>
      </w:r>
      <w:r>
        <w:rPr>
          <w:rFonts w:hint="eastAsia"/>
        </w:rPr>
        <w:t>201</w:t>
      </w:r>
      <w:r w:rsidR="001D2C9D">
        <w:t>9</w:t>
      </w:r>
      <w:r>
        <w:rPr>
          <w:rFonts w:hint="eastAsia"/>
        </w:rPr>
        <w:t>.</w:t>
      </w:r>
      <w:r w:rsidRPr="00FD78F7">
        <w:t>0</w:t>
      </w:r>
      <w:r w:rsidR="001D2C9D">
        <w:t>1</w:t>
      </w:r>
      <w:r w:rsidRPr="00FD78F7">
        <w:rPr>
          <w:rFonts w:hAnsi="宋体"/>
        </w:rPr>
        <w:t>～</w:t>
      </w:r>
      <w:r w:rsidRPr="00FD78F7">
        <w:t>20</w:t>
      </w:r>
      <w:r w:rsidR="004E4476">
        <w:t>21</w:t>
      </w:r>
      <w:r w:rsidRPr="00FD78F7">
        <w:t>.</w:t>
      </w:r>
      <w:r w:rsidR="00E30207">
        <w:t>12</w:t>
      </w:r>
      <w:r>
        <w:rPr>
          <w:rFonts w:hint="eastAsia"/>
        </w:rPr>
        <w:t>。</w:t>
      </w: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rsidP="00BE3844">
      <w:pPr>
        <w:outlineLvl w:val="0"/>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Pr>
          <w:rFonts w:hint="eastAsia"/>
          <w:u w:val="single"/>
        </w:rPr>
        <w:t xml:space="preserve">   </w:t>
      </w:r>
      <w:r w:rsidR="00BE3844">
        <w:rPr>
          <w:u w:val="single"/>
        </w:rPr>
        <w:t>3</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Pr="008453A9">
        <w:rPr>
          <w:rFonts w:hint="eastAsia"/>
          <w:u w:val="single"/>
        </w:rPr>
        <w:t xml:space="preserve">  </w:t>
      </w:r>
      <w:r w:rsidR="008C5F97">
        <w:rPr>
          <w:rFonts w:hint="eastAsia"/>
          <w:u w:val="single"/>
        </w:rPr>
        <w:t>2</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C39FB" w:rsidRPr="00AC4246" w:rsidRDefault="00AC4246" w:rsidP="00AC4246">
      <w:pPr>
        <w:pStyle w:val="a5"/>
        <w:numPr>
          <w:ilvl w:val="0"/>
          <w:numId w:val="7"/>
        </w:numPr>
        <w:spacing w:line="360" w:lineRule="auto"/>
        <w:ind w:left="357" w:firstLineChars="0" w:hanging="357"/>
        <w:rPr>
          <w:b/>
          <w:szCs w:val="21"/>
        </w:rPr>
      </w:pPr>
      <w:r w:rsidRPr="00AC4246">
        <w:rPr>
          <w:bCs/>
          <w:kern w:val="36"/>
          <w:szCs w:val="21"/>
        </w:rPr>
        <w:lastRenderedPageBreak/>
        <w:t>Assessment</w:t>
      </w:r>
      <w:r w:rsidRPr="00AC4246">
        <w:t xml:space="preserve"> of the effect of continuous sedation with mechanical ventilation on adrenal insufficiency in patients with traumatic brain injury. J Investig Med. 2016 Mar;64(3):752-8</w:t>
      </w:r>
      <w:r>
        <w:t>.</w:t>
      </w:r>
      <w:r w:rsidRPr="00AC4246">
        <w:rPr>
          <w:szCs w:val="21"/>
        </w:rPr>
        <w:t xml:space="preserve"> </w:t>
      </w:r>
      <w:r w:rsidRPr="00080BD1">
        <w:rPr>
          <w:rFonts w:hint="eastAsia"/>
          <w:szCs w:val="21"/>
        </w:rPr>
        <w:t>1/</w:t>
      </w:r>
      <w:r w:rsidRPr="00080BD1">
        <w:rPr>
          <w:szCs w:val="21"/>
        </w:rPr>
        <w:t>4</w:t>
      </w:r>
    </w:p>
    <w:p w:rsidR="00AC4246" w:rsidRDefault="00AC4246" w:rsidP="00AC4246">
      <w:pPr>
        <w:pStyle w:val="a5"/>
        <w:numPr>
          <w:ilvl w:val="0"/>
          <w:numId w:val="7"/>
        </w:numPr>
        <w:spacing w:line="360" w:lineRule="auto"/>
        <w:ind w:left="357" w:firstLineChars="0" w:hanging="357"/>
      </w:pPr>
      <w:r w:rsidRPr="00AC4246">
        <w:t>Comparison of equimolar doses of mannitol and hypertonic saline for the treatment of elevated intracranial pressure after traumatic brain injury: a systematic review and meta-analysis. Medicine (Baltimore). 2015 May;94(17):e736.</w:t>
      </w:r>
      <w:r w:rsidRPr="00AC4246">
        <w:rPr>
          <w:szCs w:val="21"/>
        </w:rPr>
        <w:t xml:space="preserve"> (</w:t>
      </w:r>
      <w:r w:rsidRPr="00AC4246">
        <w:rPr>
          <w:rFonts w:hint="eastAsia"/>
          <w:szCs w:val="21"/>
        </w:rPr>
        <w:t>Top</w:t>
      </w:r>
      <w:r w:rsidRPr="00AC4246">
        <w:rPr>
          <w:rFonts w:hint="eastAsia"/>
          <w:szCs w:val="21"/>
        </w:rPr>
        <w:t>杂志</w:t>
      </w:r>
      <w:r w:rsidRPr="00AC4246">
        <w:rPr>
          <w:szCs w:val="21"/>
        </w:rPr>
        <w:t>)</w:t>
      </w:r>
      <w:r w:rsidRPr="00AC4246">
        <w:rPr>
          <w:rFonts w:hint="eastAsia"/>
          <w:szCs w:val="21"/>
        </w:rPr>
        <w:t>,</w:t>
      </w:r>
      <w:r w:rsidRPr="00080BD1">
        <w:rPr>
          <w:rFonts w:hint="eastAsia"/>
          <w:szCs w:val="21"/>
        </w:rPr>
        <w:t xml:space="preserve"> 1/</w:t>
      </w:r>
      <w:r w:rsidRPr="00080BD1">
        <w:rPr>
          <w:szCs w:val="21"/>
        </w:rPr>
        <w:t>5</w:t>
      </w:r>
      <w:r w:rsidR="00080BD1">
        <w:rPr>
          <w:rFonts w:hint="eastAsia"/>
          <w:szCs w:val="21"/>
        </w:rPr>
        <w:t>，文章类型</w:t>
      </w:r>
      <w:r w:rsidR="00080BD1">
        <w:rPr>
          <w:rFonts w:hint="eastAsia"/>
          <w:szCs w:val="21"/>
        </w:rPr>
        <w:t>Review</w:t>
      </w:r>
    </w:p>
    <w:p w:rsidR="00B27521"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7521"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27521" w:rsidRPr="00EC39FB" w:rsidRDefault="00B27521"/>
    <w:p w:rsidR="00B27521" w:rsidRDefault="00B27521" w:rsidP="00BE3844">
      <w:pPr>
        <w:outlineLvl w:val="0"/>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B27521" w:rsidRDefault="00B27521">
      <w:r>
        <w:rPr>
          <w:rFonts w:hint="eastAsia"/>
        </w:rPr>
        <w:t>（</w:t>
      </w:r>
      <w:r>
        <w:rPr>
          <w:rFonts w:hint="eastAsia"/>
        </w:rPr>
        <w:t>1</w:t>
      </w:r>
      <w:r>
        <w:rPr>
          <w:rFonts w:hint="eastAsia"/>
        </w:rPr>
        <w:t>）国家级奖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3399E" w:rsidRDefault="00B3399E">
      <w:pPr>
        <w:rPr>
          <w:b/>
        </w:rPr>
      </w:pPr>
    </w:p>
    <w:p w:rsidR="00B27521" w:rsidRDefault="00B27521" w:rsidP="00BE3844">
      <w:pPr>
        <w:outlineLvl w:val="0"/>
        <w:rPr>
          <w:b/>
        </w:rPr>
      </w:pPr>
      <w:r>
        <w:rPr>
          <w:rFonts w:hint="eastAsia"/>
          <w:b/>
        </w:rPr>
        <w:t>六、主要工作业绩综述：</w:t>
      </w:r>
    </w:p>
    <w:p w:rsidR="00B27521" w:rsidRDefault="00B27521" w:rsidP="008E655C">
      <w:pPr>
        <w:ind w:firstLine="42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8E655C" w:rsidRDefault="008E655C" w:rsidP="008E655C">
      <w:pPr>
        <w:spacing w:line="360" w:lineRule="auto"/>
        <w:ind w:leftChars="43" w:left="90" w:firstLineChars="150" w:firstLine="315"/>
        <w:rPr>
          <w:rFonts w:hAnsi="宋体"/>
          <w:szCs w:val="21"/>
        </w:rPr>
      </w:pPr>
      <w:r w:rsidRPr="00AE3524">
        <w:rPr>
          <w:rFonts w:hAnsi="宋体"/>
          <w:szCs w:val="21"/>
        </w:rPr>
        <w:t>自</w:t>
      </w:r>
      <w:r w:rsidRPr="00AE3524">
        <w:rPr>
          <w:szCs w:val="21"/>
        </w:rPr>
        <w:t>20</w:t>
      </w:r>
      <w:r w:rsidR="009529D4">
        <w:rPr>
          <w:szCs w:val="21"/>
        </w:rPr>
        <w:t>15</w:t>
      </w:r>
      <w:r w:rsidRPr="00AE3524">
        <w:rPr>
          <w:rFonts w:hAnsi="宋体"/>
          <w:szCs w:val="21"/>
        </w:rPr>
        <w:t>年</w:t>
      </w:r>
      <w:r w:rsidR="009529D4">
        <w:rPr>
          <w:rFonts w:hint="eastAsia"/>
          <w:szCs w:val="21"/>
        </w:rPr>
        <w:t>晋升副主任医师</w:t>
      </w:r>
      <w:r w:rsidRPr="00AE3524">
        <w:rPr>
          <w:rFonts w:hAnsi="宋体"/>
          <w:szCs w:val="21"/>
        </w:rPr>
        <w:t>以来，专业</w:t>
      </w:r>
      <w:r w:rsidR="009529D4">
        <w:rPr>
          <w:rFonts w:hAnsi="宋体" w:hint="eastAsia"/>
          <w:szCs w:val="21"/>
        </w:rPr>
        <w:t>能力进一步增强</w:t>
      </w:r>
      <w:r w:rsidRPr="00AE3524">
        <w:rPr>
          <w:rFonts w:hAnsi="宋体"/>
          <w:szCs w:val="21"/>
        </w:rPr>
        <w:t>，</w:t>
      </w:r>
      <w:r w:rsidR="00222EBF">
        <w:rPr>
          <w:rFonts w:hAnsi="宋体" w:hint="eastAsia"/>
          <w:szCs w:val="21"/>
        </w:rPr>
        <w:t>扎实</w:t>
      </w:r>
      <w:r w:rsidRPr="00AE3524">
        <w:rPr>
          <w:rFonts w:hAnsi="宋体"/>
          <w:szCs w:val="21"/>
        </w:rPr>
        <w:t>掌握重症医学</w:t>
      </w:r>
      <w:r w:rsidR="00222EBF">
        <w:rPr>
          <w:rFonts w:hAnsi="宋体" w:hint="eastAsia"/>
          <w:szCs w:val="21"/>
        </w:rPr>
        <w:t>和神经内外科</w:t>
      </w:r>
      <w:r w:rsidRPr="00AE3524">
        <w:rPr>
          <w:rFonts w:hAnsi="宋体"/>
          <w:szCs w:val="21"/>
        </w:rPr>
        <w:t>的基础理论和技术；临床经验丰富，</w:t>
      </w:r>
      <w:r w:rsidR="00330E97">
        <w:rPr>
          <w:rFonts w:hAnsi="宋体" w:hint="eastAsia"/>
          <w:szCs w:val="21"/>
        </w:rPr>
        <w:t>能够</w:t>
      </w:r>
      <w:r w:rsidR="009529D4">
        <w:rPr>
          <w:rFonts w:hAnsi="宋体" w:hint="eastAsia"/>
          <w:szCs w:val="21"/>
        </w:rPr>
        <w:t>对脑</w:t>
      </w:r>
      <w:r w:rsidRPr="00AE3524">
        <w:rPr>
          <w:rFonts w:hAnsi="宋体"/>
          <w:szCs w:val="21"/>
        </w:rPr>
        <w:t>重症医学</w:t>
      </w:r>
      <w:r w:rsidR="009529D4">
        <w:rPr>
          <w:rFonts w:hAnsi="宋体" w:hint="eastAsia"/>
          <w:szCs w:val="21"/>
        </w:rPr>
        <w:t>科</w:t>
      </w:r>
      <w:r w:rsidRPr="00AE3524">
        <w:rPr>
          <w:rFonts w:hAnsi="宋体"/>
          <w:szCs w:val="21"/>
        </w:rPr>
        <w:t>的常见病、多发病</w:t>
      </w:r>
      <w:r w:rsidR="009529D4">
        <w:rPr>
          <w:rFonts w:hAnsi="宋体" w:hint="eastAsia"/>
          <w:szCs w:val="21"/>
        </w:rPr>
        <w:t>熟练地进行</w:t>
      </w:r>
      <w:r w:rsidRPr="00AE3524">
        <w:rPr>
          <w:rFonts w:hAnsi="宋体"/>
          <w:szCs w:val="21"/>
        </w:rPr>
        <w:t>诊断及治疗</w:t>
      </w:r>
      <w:r>
        <w:rPr>
          <w:rFonts w:hAnsi="宋体" w:hint="eastAsia"/>
          <w:szCs w:val="21"/>
        </w:rPr>
        <w:t>，</w:t>
      </w:r>
      <w:r w:rsidR="00330E97">
        <w:rPr>
          <w:rFonts w:hAnsi="宋体" w:hint="eastAsia"/>
          <w:szCs w:val="21"/>
        </w:rPr>
        <w:t>诊断符合率高</w:t>
      </w:r>
      <w:r w:rsidRPr="00AE3524">
        <w:rPr>
          <w:rFonts w:hAnsi="宋体"/>
          <w:szCs w:val="21"/>
        </w:rPr>
        <w:t>。</w:t>
      </w:r>
    </w:p>
    <w:p w:rsidR="008E655C" w:rsidRPr="00056430" w:rsidRDefault="008E655C" w:rsidP="008E655C">
      <w:pPr>
        <w:spacing w:line="360" w:lineRule="auto"/>
        <w:ind w:leftChars="43" w:left="90" w:firstLineChars="150" w:firstLine="315"/>
        <w:rPr>
          <w:rFonts w:hAnsi="宋体"/>
          <w:szCs w:val="21"/>
        </w:rPr>
      </w:pPr>
      <w:r>
        <w:rPr>
          <w:rFonts w:hAnsi="宋体" w:hint="eastAsia"/>
          <w:szCs w:val="21"/>
        </w:rPr>
        <w:t>熟练</w:t>
      </w:r>
      <w:r w:rsidRPr="00AE3524">
        <w:rPr>
          <w:rFonts w:hAnsi="宋体"/>
          <w:szCs w:val="21"/>
        </w:rPr>
        <w:t>掌握</w:t>
      </w:r>
      <w:r w:rsidRPr="00AE3524">
        <w:rPr>
          <w:szCs w:val="21"/>
        </w:rPr>
        <w:t>ICU</w:t>
      </w:r>
      <w:r w:rsidRPr="00AE3524">
        <w:rPr>
          <w:rFonts w:hAnsi="宋体"/>
          <w:szCs w:val="21"/>
        </w:rPr>
        <w:t>各种操作</w:t>
      </w:r>
      <w:r w:rsidRPr="00AE3524">
        <w:rPr>
          <w:szCs w:val="21"/>
        </w:rPr>
        <w:t>(</w:t>
      </w:r>
      <w:r w:rsidRPr="00AE3524">
        <w:rPr>
          <w:rFonts w:hAnsi="宋体"/>
          <w:szCs w:val="21"/>
        </w:rPr>
        <w:t>如</w:t>
      </w:r>
      <w:r w:rsidR="00330E97" w:rsidRPr="00AE3524">
        <w:rPr>
          <w:rFonts w:hAnsi="宋体"/>
          <w:szCs w:val="21"/>
        </w:rPr>
        <w:t>床边纤维支气管镜，经皮气管切开</w:t>
      </w:r>
      <w:r w:rsidRPr="00AE3524">
        <w:rPr>
          <w:rFonts w:hAnsi="宋体"/>
          <w:szCs w:val="21"/>
        </w:rPr>
        <w:t>，血流动力学检测以及持续血液滤过（</w:t>
      </w:r>
      <w:r w:rsidRPr="00AE3524">
        <w:rPr>
          <w:szCs w:val="21"/>
        </w:rPr>
        <w:t>CRRT</w:t>
      </w:r>
      <w:r w:rsidRPr="00AE3524">
        <w:rPr>
          <w:rFonts w:hAnsi="宋体"/>
          <w:szCs w:val="21"/>
        </w:rPr>
        <w:t>）等</w:t>
      </w:r>
      <w:r w:rsidRPr="00AE3524">
        <w:rPr>
          <w:szCs w:val="21"/>
        </w:rPr>
        <w:t>)</w:t>
      </w:r>
      <w:r w:rsidRPr="00AE3524">
        <w:rPr>
          <w:rFonts w:hAnsi="宋体"/>
          <w:szCs w:val="21"/>
        </w:rPr>
        <w:t>，能够独立进行危重病的抢救；</w:t>
      </w:r>
      <w:r>
        <w:rPr>
          <w:rFonts w:hAnsi="宋体" w:hint="eastAsia"/>
          <w:szCs w:val="21"/>
        </w:rPr>
        <w:t>对</w:t>
      </w:r>
      <w:r w:rsidRPr="00AE3524">
        <w:rPr>
          <w:rFonts w:hAnsi="宋体"/>
          <w:szCs w:val="21"/>
        </w:rPr>
        <w:t>重症患者独立解决疑难问题的能力较强，对</w:t>
      </w:r>
      <w:r w:rsidR="00330E97">
        <w:rPr>
          <w:rFonts w:hAnsi="宋体" w:hint="eastAsia"/>
          <w:szCs w:val="21"/>
        </w:rPr>
        <w:t>耐药菌的</w:t>
      </w:r>
      <w:r w:rsidR="004944C2">
        <w:rPr>
          <w:rFonts w:hAnsi="宋体" w:hint="eastAsia"/>
          <w:szCs w:val="21"/>
        </w:rPr>
        <w:t>颅内感染</w:t>
      </w:r>
      <w:r w:rsidRPr="00AE3524">
        <w:rPr>
          <w:rFonts w:hAnsi="宋体"/>
          <w:szCs w:val="21"/>
        </w:rPr>
        <w:t>、</w:t>
      </w:r>
      <w:r w:rsidR="004944C2">
        <w:rPr>
          <w:rFonts w:hAnsi="宋体" w:hint="eastAsia"/>
          <w:szCs w:val="21"/>
        </w:rPr>
        <w:t>供体</w:t>
      </w:r>
      <w:r w:rsidR="00330E97">
        <w:rPr>
          <w:rFonts w:hAnsi="宋体" w:hint="eastAsia"/>
          <w:szCs w:val="21"/>
        </w:rPr>
        <w:t>器官功能</w:t>
      </w:r>
      <w:r w:rsidR="004944C2">
        <w:rPr>
          <w:rFonts w:hAnsi="宋体" w:hint="eastAsia"/>
          <w:szCs w:val="21"/>
        </w:rPr>
        <w:t>的</w:t>
      </w:r>
      <w:r w:rsidR="00330E97">
        <w:rPr>
          <w:rFonts w:hAnsi="宋体" w:hint="eastAsia"/>
          <w:szCs w:val="21"/>
        </w:rPr>
        <w:t>维护</w:t>
      </w:r>
      <w:r>
        <w:rPr>
          <w:rFonts w:hAnsi="宋体" w:hint="eastAsia"/>
          <w:szCs w:val="21"/>
        </w:rPr>
        <w:t>以及</w:t>
      </w:r>
      <w:r w:rsidR="0059658B">
        <w:rPr>
          <w:rFonts w:hAnsi="宋体" w:hint="eastAsia"/>
          <w:szCs w:val="21"/>
        </w:rPr>
        <w:t>严重神经内分泌并发症</w:t>
      </w:r>
      <w:r>
        <w:rPr>
          <w:rFonts w:hAnsi="宋体" w:hint="eastAsia"/>
          <w:szCs w:val="21"/>
        </w:rPr>
        <w:t>等疑难重症问题有较深的诊</w:t>
      </w:r>
      <w:r>
        <w:rPr>
          <w:rFonts w:hAnsi="宋体" w:hint="eastAsia"/>
          <w:szCs w:val="21"/>
        </w:rPr>
        <w:lastRenderedPageBreak/>
        <w:t>断和处理思路。</w:t>
      </w:r>
    </w:p>
    <w:p w:rsidR="008E655C" w:rsidRDefault="008E655C" w:rsidP="008E655C">
      <w:pPr>
        <w:spacing w:line="360" w:lineRule="auto"/>
        <w:ind w:leftChars="43" w:left="90" w:firstLineChars="150" w:firstLine="315"/>
        <w:rPr>
          <w:rFonts w:hAnsi="宋体"/>
          <w:szCs w:val="21"/>
        </w:rPr>
      </w:pPr>
      <w:r w:rsidRPr="00AE3524">
        <w:rPr>
          <w:rFonts w:hAnsi="宋体"/>
          <w:szCs w:val="21"/>
        </w:rPr>
        <w:t>积极开展新项目，如</w:t>
      </w:r>
      <w:r w:rsidR="0059658B">
        <w:rPr>
          <w:rFonts w:hAnsi="宋体" w:hint="eastAsia"/>
          <w:szCs w:val="21"/>
        </w:rPr>
        <w:t>重症超声的</w:t>
      </w:r>
      <w:r w:rsidR="004944C2">
        <w:rPr>
          <w:rFonts w:hAnsi="宋体" w:hint="eastAsia"/>
          <w:szCs w:val="21"/>
        </w:rPr>
        <w:t>颅脑监测</w:t>
      </w:r>
      <w:r w:rsidR="0059658B">
        <w:rPr>
          <w:rFonts w:hAnsi="宋体" w:hint="eastAsia"/>
          <w:szCs w:val="21"/>
        </w:rPr>
        <w:t>、</w:t>
      </w:r>
      <w:r w:rsidRPr="00AE3524">
        <w:rPr>
          <w:rFonts w:hAnsi="宋体"/>
          <w:szCs w:val="21"/>
        </w:rPr>
        <w:t>体外膜肺（</w:t>
      </w:r>
      <w:r w:rsidRPr="00AE3524">
        <w:rPr>
          <w:szCs w:val="21"/>
        </w:rPr>
        <w:t>ECMO</w:t>
      </w:r>
      <w:r w:rsidRPr="00AE3524">
        <w:rPr>
          <w:rFonts w:hAnsi="宋体"/>
          <w:szCs w:val="21"/>
        </w:rPr>
        <w:t>）救治</w:t>
      </w:r>
      <w:r w:rsidR="0059658B">
        <w:rPr>
          <w:rFonts w:hAnsi="宋体" w:hint="eastAsia"/>
          <w:szCs w:val="21"/>
        </w:rPr>
        <w:t>神经</w:t>
      </w:r>
      <w:r w:rsidRPr="00AE3524">
        <w:rPr>
          <w:rFonts w:hAnsi="宋体"/>
          <w:szCs w:val="21"/>
        </w:rPr>
        <w:t>重症及多脏器功能衰竭患者</w:t>
      </w:r>
      <w:r w:rsidR="004944C2">
        <w:rPr>
          <w:rFonts w:hAnsi="宋体" w:hint="eastAsia"/>
          <w:szCs w:val="21"/>
        </w:rPr>
        <w:t>；</w:t>
      </w:r>
      <w:r w:rsidRPr="00AE3524">
        <w:rPr>
          <w:rFonts w:hAnsi="宋体"/>
          <w:szCs w:val="21"/>
        </w:rPr>
        <w:t>以及对重症脑损伤患者</w:t>
      </w:r>
      <w:r w:rsidR="0061218F" w:rsidRPr="00AE3524">
        <w:rPr>
          <w:rFonts w:hAnsi="宋体"/>
          <w:szCs w:val="21"/>
        </w:rPr>
        <w:t>开展</w:t>
      </w:r>
      <w:r w:rsidR="0059658B">
        <w:rPr>
          <w:rFonts w:hAnsi="宋体" w:hint="eastAsia"/>
          <w:szCs w:val="21"/>
        </w:rPr>
        <w:t>脑血管自动调节功能</w:t>
      </w:r>
      <w:r w:rsidRPr="00AE3524">
        <w:rPr>
          <w:rFonts w:hAnsi="宋体"/>
          <w:szCs w:val="21"/>
        </w:rPr>
        <w:t>评估</w:t>
      </w:r>
      <w:r w:rsidR="0059658B">
        <w:rPr>
          <w:rFonts w:hAnsi="宋体" w:hint="eastAsia"/>
          <w:szCs w:val="21"/>
        </w:rPr>
        <w:t>，进行最佳脑灌注压治疗</w:t>
      </w:r>
      <w:r w:rsidRPr="00AE3524">
        <w:rPr>
          <w:rFonts w:hAnsi="宋体"/>
          <w:szCs w:val="21"/>
        </w:rPr>
        <w:t>等。</w:t>
      </w:r>
    </w:p>
    <w:p w:rsidR="008E655C" w:rsidRPr="008E655C" w:rsidRDefault="008E655C" w:rsidP="008E655C">
      <w:pPr>
        <w:ind w:firstLine="420"/>
      </w:pPr>
    </w:p>
    <w:p w:rsidR="00B3399E" w:rsidRDefault="00B3399E">
      <w:pPr>
        <w:rPr>
          <w:b/>
        </w:rPr>
      </w:pPr>
    </w:p>
    <w:p w:rsidR="00B27521" w:rsidRDefault="00B27521" w:rsidP="00BE3844">
      <w:pPr>
        <w:outlineLvl w:val="0"/>
      </w:pPr>
      <w:r>
        <w:rPr>
          <w:rFonts w:hint="eastAsia"/>
          <w:b/>
        </w:rPr>
        <w:t>七、其他</w:t>
      </w:r>
      <w:r w:rsidR="00AF1679">
        <w:rPr>
          <w:rFonts w:hint="eastAsia"/>
          <w:b/>
        </w:rPr>
        <w:t>：</w:t>
      </w:r>
    </w:p>
    <w:p w:rsidR="004779FE" w:rsidRDefault="00B27521">
      <w:r>
        <w:rPr>
          <w:rFonts w:hint="eastAsia"/>
        </w:rPr>
        <w:t>1</w:t>
      </w:r>
      <w:r>
        <w:rPr>
          <w:rFonts w:hint="eastAsia"/>
        </w:rPr>
        <w:t>、主要学术兼职：</w:t>
      </w:r>
    </w:p>
    <w:p w:rsidR="00B27521" w:rsidRDefault="005F2A56">
      <w:r>
        <w:rPr>
          <w:rFonts w:hint="eastAsia"/>
        </w:rPr>
        <w:t>浙江省创伤医学分会青年委员</w:t>
      </w:r>
      <w:r w:rsidR="00635FBE">
        <w:rPr>
          <w:rFonts w:hint="eastAsia"/>
        </w:rPr>
        <w:t>；中国研究型医院神经重症学组委员；</w:t>
      </w:r>
      <w:r w:rsidR="004779FE">
        <w:rPr>
          <w:rFonts w:hint="eastAsia"/>
        </w:rPr>
        <w:t>浙江省康复医学会脑外伤康复委员会委员</w:t>
      </w:r>
    </w:p>
    <w:p w:rsidR="00B27521" w:rsidRDefault="00B27521">
      <w:r>
        <w:rPr>
          <w:rFonts w:hint="eastAsia"/>
        </w:rPr>
        <w:t>2</w:t>
      </w:r>
      <w:r>
        <w:rPr>
          <w:rFonts w:hint="eastAsia"/>
        </w:rPr>
        <w:t>、主要荣誉奖励：</w:t>
      </w:r>
      <w:r w:rsidR="00CD47E0">
        <w:rPr>
          <w:rFonts w:hint="eastAsia"/>
        </w:rPr>
        <w:t>“双下沉、两提升”先进个人</w:t>
      </w:r>
    </w:p>
    <w:p w:rsidR="00B3399E" w:rsidRDefault="00B3399E" w:rsidP="00B3399E">
      <w:pPr>
        <w:rPr>
          <w:b/>
        </w:rPr>
      </w:pPr>
      <w:bookmarkStart w:id="0" w:name="_GoBack"/>
      <w:bookmarkEnd w:id="0"/>
    </w:p>
    <w:p w:rsidR="00B27521" w:rsidRDefault="00B27521" w:rsidP="00BE3844">
      <w:pPr>
        <w:outlineLvl w:val="0"/>
      </w:pPr>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65606B" w:rsidRDefault="00064527">
      <w:r>
        <w:rPr>
          <w:rFonts w:hint="eastAsia"/>
          <w:szCs w:val="21"/>
        </w:rPr>
        <w:t>小胶质细胞自噬调控</w:t>
      </w:r>
      <w:r>
        <w:rPr>
          <w:szCs w:val="21"/>
        </w:rPr>
        <w:t>PELI1/c-IAP2/TRAF3</w:t>
      </w:r>
      <w:r>
        <w:rPr>
          <w:rFonts w:hint="eastAsia"/>
          <w:szCs w:val="21"/>
        </w:rPr>
        <w:t>通路在蛛网膜下腔出血神经炎症中的作用及机制研究</w:t>
      </w:r>
      <w:r w:rsidR="0065606B" w:rsidRPr="00F034BB">
        <w:rPr>
          <w:rFonts w:hAnsi="宋体"/>
          <w:szCs w:val="21"/>
        </w:rPr>
        <w:t>，</w:t>
      </w:r>
      <w:r w:rsidR="0065606B" w:rsidRPr="00F034BB">
        <w:rPr>
          <w:szCs w:val="21"/>
        </w:rPr>
        <w:t>201</w:t>
      </w:r>
      <w:r>
        <w:rPr>
          <w:rFonts w:hint="eastAsia"/>
          <w:szCs w:val="21"/>
        </w:rPr>
        <w:t>7</w:t>
      </w:r>
      <w:r w:rsidR="0065606B" w:rsidRPr="00F034BB">
        <w:rPr>
          <w:rFonts w:hAnsi="宋体"/>
          <w:szCs w:val="21"/>
        </w:rPr>
        <w:t>年国家自然基金</w:t>
      </w:r>
      <w:r w:rsidR="0065606B" w:rsidRPr="00F034BB">
        <w:rPr>
          <w:szCs w:val="21"/>
        </w:rPr>
        <w:t>(</w:t>
      </w:r>
      <w:r w:rsidR="0065606B" w:rsidRPr="00F034BB">
        <w:rPr>
          <w:rFonts w:hAnsi="宋体"/>
          <w:szCs w:val="21"/>
        </w:rPr>
        <w:t>青年</w:t>
      </w:r>
      <w:r w:rsidR="0065606B" w:rsidRPr="00F034BB">
        <w:rPr>
          <w:szCs w:val="21"/>
        </w:rPr>
        <w:t>)</w:t>
      </w:r>
      <w:r w:rsidR="0065606B" w:rsidRPr="00F034BB">
        <w:rPr>
          <w:rFonts w:hAnsi="宋体"/>
          <w:szCs w:val="21"/>
        </w:rPr>
        <w:t>，</w:t>
      </w:r>
      <w:r w:rsidR="0065606B" w:rsidRPr="00F034BB">
        <w:rPr>
          <w:szCs w:val="21"/>
        </w:rPr>
        <w:t>81</w:t>
      </w:r>
      <w:r>
        <w:rPr>
          <w:rFonts w:hint="eastAsia"/>
          <w:szCs w:val="21"/>
        </w:rPr>
        <w:t>601003</w:t>
      </w:r>
      <w:r w:rsidR="0065606B" w:rsidRPr="00F034BB">
        <w:rPr>
          <w:rFonts w:hAnsi="宋体"/>
          <w:szCs w:val="21"/>
        </w:rPr>
        <w:t>，</w:t>
      </w:r>
      <w:r>
        <w:rPr>
          <w:rFonts w:hint="eastAsia"/>
          <w:szCs w:val="21"/>
        </w:rPr>
        <w:t>17</w:t>
      </w:r>
      <w:r w:rsidR="0065606B" w:rsidRPr="00F034BB">
        <w:rPr>
          <w:rFonts w:hAnsi="宋体"/>
          <w:szCs w:val="21"/>
        </w:rPr>
        <w:t>万，</w:t>
      </w:r>
      <w:r w:rsidR="0065606B" w:rsidRPr="00F034BB">
        <w:rPr>
          <w:szCs w:val="21"/>
        </w:rPr>
        <w:t>201</w:t>
      </w:r>
      <w:r>
        <w:rPr>
          <w:rFonts w:hint="eastAsia"/>
          <w:szCs w:val="21"/>
        </w:rPr>
        <w:t>7</w:t>
      </w:r>
      <w:r w:rsidR="0065606B" w:rsidRPr="00F034BB">
        <w:rPr>
          <w:szCs w:val="21"/>
        </w:rPr>
        <w:t>.01-201</w:t>
      </w:r>
      <w:r>
        <w:rPr>
          <w:rFonts w:hint="eastAsia"/>
          <w:szCs w:val="21"/>
        </w:rPr>
        <w:t>9</w:t>
      </w:r>
      <w:r w:rsidR="0065606B" w:rsidRPr="00F034BB">
        <w:rPr>
          <w:szCs w:val="21"/>
        </w:rPr>
        <w:t>.12</w:t>
      </w:r>
      <w:r w:rsidR="0065606B" w:rsidRPr="00F034BB">
        <w:rPr>
          <w:rFonts w:hAnsi="宋体"/>
          <w:szCs w:val="21"/>
        </w:rPr>
        <w:t>，</w:t>
      </w:r>
      <w:r w:rsidR="0065606B" w:rsidRPr="00F034BB">
        <w:rPr>
          <w:b/>
          <w:szCs w:val="21"/>
        </w:rPr>
        <w:t xml:space="preserve"> 2/</w:t>
      </w:r>
      <w:r w:rsidR="00D672EA">
        <w:rPr>
          <w:rFonts w:hint="eastAsia"/>
          <w:b/>
          <w:szCs w:val="21"/>
        </w:rPr>
        <w:t>8</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8C5F97">
      <w:pPr>
        <w:ind w:firstLineChars="3043" w:firstLine="6415"/>
        <w:rPr>
          <w:b/>
          <w:bCs/>
        </w:rPr>
      </w:pPr>
      <w:r>
        <w:rPr>
          <w:rFonts w:hint="eastAsia"/>
          <w:b/>
          <w:bCs/>
        </w:rPr>
        <w:t>承诺人：</w:t>
      </w:r>
      <w:r w:rsidR="004944C2">
        <w:rPr>
          <w:rFonts w:hint="eastAsia"/>
          <w:b/>
          <w:bCs/>
        </w:rPr>
        <w:t>李珉</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B42715" w:rsidRDefault="00B42715" w:rsidP="00B42715">
      <w:pPr>
        <w:rPr>
          <w:b/>
          <w:bCs/>
        </w:rPr>
      </w:pPr>
    </w:p>
    <w:p w:rsidR="00B42715" w:rsidRDefault="00B42715" w:rsidP="00B42715">
      <w:pPr>
        <w:rPr>
          <w:b/>
          <w:bCs/>
        </w:rPr>
      </w:pPr>
    </w:p>
    <w:p w:rsidR="00B42715" w:rsidRDefault="00B42715" w:rsidP="00B42715">
      <w:pPr>
        <w:rPr>
          <w:b/>
          <w:bCs/>
        </w:rPr>
      </w:pPr>
      <w:r>
        <w:rPr>
          <w:rFonts w:hint="eastAsia"/>
          <w:b/>
          <w:bCs/>
        </w:rPr>
        <w:t xml:space="preserve">                                    </w:t>
      </w: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BC3" w:rsidRDefault="00F75BC3" w:rsidP="00EC39FB">
      <w:r>
        <w:separator/>
      </w:r>
    </w:p>
  </w:endnote>
  <w:endnote w:type="continuationSeparator" w:id="1">
    <w:p w:rsidR="00F75BC3" w:rsidRDefault="00F75BC3"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00000003" w:usb1="00000000" w:usb2="00000000" w:usb3="00000000" w:csb0="00000001" w:csb1="00000000"/>
  </w:font>
  <w:font w:name="Songti SC">
    <w:altName w:val="Arial Unicode MS"/>
    <w:charset w:val="86"/>
    <w:family w:val="auto"/>
    <w:pitch w:val="variable"/>
    <w:sig w:usb0="00000000" w:usb1="080F0000" w:usb2="00000010" w:usb3="00000000" w:csb0="0004009F"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BC3" w:rsidRDefault="00F75BC3" w:rsidP="00EC39FB">
      <w:r>
        <w:separator/>
      </w:r>
    </w:p>
  </w:footnote>
  <w:footnote w:type="continuationSeparator" w:id="1">
    <w:p w:rsidR="00F75BC3" w:rsidRDefault="00F75BC3"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2AC875B8"/>
    <w:multiLevelType w:val="hybridMultilevel"/>
    <w:tmpl w:val="C2CA450A"/>
    <w:lvl w:ilvl="0" w:tplc="66F42BB2">
      <w:start w:val="1"/>
      <w:numFmt w:val="decimal"/>
      <w:lvlText w:val="%1."/>
      <w:lvlJc w:val="left"/>
      <w:pPr>
        <w:ind w:left="360" w:hanging="360"/>
      </w:pPr>
      <w:rPr>
        <w:rFonts w:hint="default"/>
        <w:b w:val="0"/>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4">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5">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6">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3"/>
  </w:num>
  <w:num w:numId="2">
    <w:abstractNumId w:val="4"/>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400FE"/>
    <w:rsid w:val="00051C7C"/>
    <w:rsid w:val="00064527"/>
    <w:rsid w:val="00080BD1"/>
    <w:rsid w:val="000A4B32"/>
    <w:rsid w:val="000B1389"/>
    <w:rsid w:val="0014311A"/>
    <w:rsid w:val="0018543C"/>
    <w:rsid w:val="001D2C9D"/>
    <w:rsid w:val="00215A26"/>
    <w:rsid w:val="00222EBF"/>
    <w:rsid w:val="00260EA5"/>
    <w:rsid w:val="00262043"/>
    <w:rsid w:val="002A0FA1"/>
    <w:rsid w:val="002B5EBD"/>
    <w:rsid w:val="002D3C5D"/>
    <w:rsid w:val="00316259"/>
    <w:rsid w:val="00326506"/>
    <w:rsid w:val="00330E97"/>
    <w:rsid w:val="00350782"/>
    <w:rsid w:val="00422AF7"/>
    <w:rsid w:val="0042444F"/>
    <w:rsid w:val="0047603F"/>
    <w:rsid w:val="004779FE"/>
    <w:rsid w:val="004944C2"/>
    <w:rsid w:val="004E4476"/>
    <w:rsid w:val="00571049"/>
    <w:rsid w:val="0059658B"/>
    <w:rsid w:val="005A41A2"/>
    <w:rsid w:val="005D7BBB"/>
    <w:rsid w:val="005F2A56"/>
    <w:rsid w:val="005F4BA6"/>
    <w:rsid w:val="0061218F"/>
    <w:rsid w:val="00620FCA"/>
    <w:rsid w:val="00635FBE"/>
    <w:rsid w:val="0065606B"/>
    <w:rsid w:val="0066203E"/>
    <w:rsid w:val="006A5E9A"/>
    <w:rsid w:val="00724A23"/>
    <w:rsid w:val="00756A1A"/>
    <w:rsid w:val="007623F7"/>
    <w:rsid w:val="007A123C"/>
    <w:rsid w:val="007C2AB2"/>
    <w:rsid w:val="007E5EDF"/>
    <w:rsid w:val="00817408"/>
    <w:rsid w:val="008453A9"/>
    <w:rsid w:val="00850BD2"/>
    <w:rsid w:val="0088578B"/>
    <w:rsid w:val="00893A61"/>
    <w:rsid w:val="008C2DF6"/>
    <w:rsid w:val="008C5F97"/>
    <w:rsid w:val="008E655C"/>
    <w:rsid w:val="009335C8"/>
    <w:rsid w:val="00943AF5"/>
    <w:rsid w:val="009529D4"/>
    <w:rsid w:val="009545F2"/>
    <w:rsid w:val="00955780"/>
    <w:rsid w:val="00991289"/>
    <w:rsid w:val="009A4EF0"/>
    <w:rsid w:val="009B5697"/>
    <w:rsid w:val="009F453C"/>
    <w:rsid w:val="00A42D5D"/>
    <w:rsid w:val="00A6020D"/>
    <w:rsid w:val="00AB2055"/>
    <w:rsid w:val="00AC4246"/>
    <w:rsid w:val="00AF1679"/>
    <w:rsid w:val="00B22B19"/>
    <w:rsid w:val="00B27521"/>
    <w:rsid w:val="00B3399E"/>
    <w:rsid w:val="00B42715"/>
    <w:rsid w:val="00B76100"/>
    <w:rsid w:val="00BE3844"/>
    <w:rsid w:val="00C21323"/>
    <w:rsid w:val="00C31EE4"/>
    <w:rsid w:val="00C56B83"/>
    <w:rsid w:val="00C603DF"/>
    <w:rsid w:val="00CB4D77"/>
    <w:rsid w:val="00CC0B0A"/>
    <w:rsid w:val="00CD47E0"/>
    <w:rsid w:val="00D672EA"/>
    <w:rsid w:val="00D9117F"/>
    <w:rsid w:val="00E30207"/>
    <w:rsid w:val="00E46E32"/>
    <w:rsid w:val="00E9559C"/>
    <w:rsid w:val="00EC39FB"/>
    <w:rsid w:val="00F03A53"/>
    <w:rsid w:val="00F32307"/>
    <w:rsid w:val="00F37652"/>
    <w:rsid w:val="00F75BC3"/>
    <w:rsid w:val="00F935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styleId="a5">
    <w:name w:val="List Paragraph"/>
    <w:basedOn w:val="a"/>
    <w:uiPriority w:val="34"/>
    <w:qFormat/>
    <w:rsid w:val="00AC424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A2ED3BD-D97B-47B6-87D6-9B59BB681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445</Words>
  <Characters>2542</Characters>
  <Application>Microsoft Office Word</Application>
  <DocSecurity>0</DocSecurity>
  <Lines>21</Lines>
  <Paragraphs>5</Paragraphs>
  <ScaleCrop>false</ScaleCrop>
  <HeadingPairs>
    <vt:vector size="2" baseType="variant">
      <vt:variant>
        <vt:lpstr>标题</vt:lpstr>
      </vt:variant>
      <vt:variant>
        <vt:i4>1</vt:i4>
      </vt:variant>
    </vt:vector>
  </HeadingPairs>
  <TitlesOfParts>
    <vt:vector size="1" baseType="lpstr">
      <vt:lpstr>浙江大学申报教授（研究员）职务人员主要业绩（任现职以来）</vt:lpstr>
    </vt:vector>
  </TitlesOfParts>
  <Company>人事部</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Anonymous</cp:lastModifiedBy>
  <cp:revision>16</cp:revision>
  <dcterms:created xsi:type="dcterms:W3CDTF">2015-07-03T00:56:00Z</dcterms:created>
  <dcterms:modified xsi:type="dcterms:W3CDTF">2019-09-27T03:49:00Z</dcterms:modified>
</cp:coreProperties>
</file>