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EA" w:rsidRPr="00613FE0" w:rsidRDefault="00A10BEA" w:rsidP="00A10BEA">
      <w:pPr>
        <w:spacing w:line="500" w:lineRule="exac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教职工丧抚待遇及养老保险</w:t>
      </w:r>
      <w:r w:rsidRPr="00C0514F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一次性待遇</w:t>
      </w:r>
      <w:r w:rsidR="001851E0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申请</w:t>
      </w:r>
      <w:r w:rsidRPr="00613FE0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表</w:t>
      </w:r>
    </w:p>
    <w:p w:rsidR="00A10BEA" w:rsidRDefault="00A10BEA" w:rsidP="00A10BEA">
      <w:pPr>
        <w:spacing w:line="500" w:lineRule="exact"/>
        <w:jc w:val="right"/>
        <w:rPr>
          <w:rFonts w:ascii="仿宋_GB2312" w:eastAsia="仿宋_GB2312" w:hAnsi="黑体"/>
          <w:color w:val="333333"/>
          <w:szCs w:val="21"/>
          <w:shd w:val="clear" w:color="auto" w:fill="FFFFFF"/>
        </w:rPr>
      </w:pPr>
    </w:p>
    <w:p w:rsidR="00A10BEA" w:rsidRPr="00FC04F2" w:rsidRDefault="00A10BEA" w:rsidP="00A10BEA">
      <w:pPr>
        <w:spacing w:line="500" w:lineRule="exact"/>
        <w:jc w:val="right"/>
        <w:rPr>
          <w:rFonts w:ascii="仿宋_GB2312" w:eastAsia="仿宋_GB2312" w:hAnsi="黑体"/>
          <w:color w:val="333333"/>
          <w:szCs w:val="21"/>
          <w:shd w:val="clear" w:color="auto" w:fill="FFFFFF"/>
        </w:rPr>
      </w:pPr>
      <w:r>
        <w:rPr>
          <w:rFonts w:ascii="仿宋_GB2312" w:eastAsia="仿宋_GB2312" w:hAnsi="黑体" w:hint="eastAsia"/>
          <w:color w:val="333333"/>
          <w:szCs w:val="21"/>
          <w:shd w:val="clear" w:color="auto" w:fill="FFFFFF"/>
        </w:rPr>
        <w:t>浙江大学人力资源处制表</w:t>
      </w:r>
    </w:p>
    <w:tbl>
      <w:tblPr>
        <w:tblStyle w:val="a3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"/>
        <w:gridCol w:w="2552"/>
        <w:gridCol w:w="1275"/>
        <w:gridCol w:w="709"/>
        <w:gridCol w:w="1701"/>
      </w:tblGrid>
      <w:tr w:rsidR="00A10BEA" w:rsidRPr="00FC04F2" w:rsidTr="00CB3983">
        <w:trPr>
          <w:trHeight w:val="621"/>
        </w:trPr>
        <w:tc>
          <w:tcPr>
            <w:tcW w:w="851" w:type="dxa"/>
            <w:vMerge w:val="restart"/>
            <w:vAlign w:val="center"/>
          </w:tcPr>
          <w:p w:rsidR="00A10BEA" w:rsidRPr="00FC04F2" w:rsidRDefault="00A10BEA" w:rsidP="00CB3983">
            <w:pPr>
              <w:spacing w:line="500" w:lineRule="exact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死亡</w:t>
            </w: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职工</w:t>
            </w: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信息</w:t>
            </w:r>
          </w:p>
        </w:tc>
        <w:tc>
          <w:tcPr>
            <w:tcW w:w="1134" w:type="dxa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119" w:type="dxa"/>
            <w:gridSpan w:val="2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职工</w:t>
            </w: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621"/>
        </w:trPr>
        <w:tc>
          <w:tcPr>
            <w:tcW w:w="851" w:type="dxa"/>
            <w:vMerge/>
            <w:vAlign w:val="center"/>
          </w:tcPr>
          <w:p w:rsidR="00A10BEA" w:rsidRPr="00FC04F2" w:rsidRDefault="00A10BEA" w:rsidP="00CB3983">
            <w:pPr>
              <w:spacing w:line="36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6237" w:type="dxa"/>
            <w:gridSpan w:val="4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621"/>
        </w:trPr>
        <w:tc>
          <w:tcPr>
            <w:tcW w:w="851" w:type="dxa"/>
            <w:vMerge/>
            <w:vAlign w:val="center"/>
          </w:tcPr>
          <w:p w:rsidR="00A10BEA" w:rsidRPr="00FC04F2" w:rsidRDefault="00A10BEA" w:rsidP="00CB3983">
            <w:pPr>
              <w:spacing w:line="36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死亡日期</w:t>
            </w:r>
          </w:p>
        </w:tc>
        <w:tc>
          <w:tcPr>
            <w:tcW w:w="6237" w:type="dxa"/>
            <w:gridSpan w:val="4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639"/>
        </w:trPr>
        <w:tc>
          <w:tcPr>
            <w:tcW w:w="851" w:type="dxa"/>
            <w:vMerge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0BEA" w:rsidRPr="00FC04F2" w:rsidRDefault="00A10BEA" w:rsidP="00CB3983">
            <w:pPr>
              <w:spacing w:line="3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原所在单位</w:t>
            </w:r>
          </w:p>
        </w:tc>
        <w:tc>
          <w:tcPr>
            <w:tcW w:w="6237" w:type="dxa"/>
            <w:gridSpan w:val="4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584"/>
        </w:trPr>
        <w:tc>
          <w:tcPr>
            <w:tcW w:w="851" w:type="dxa"/>
            <w:vMerge w:val="restart"/>
            <w:vAlign w:val="center"/>
          </w:tcPr>
          <w:p w:rsidR="00A10BEA" w:rsidRPr="00FC04F2" w:rsidRDefault="00A10BEA" w:rsidP="00CB3983">
            <w:pPr>
              <w:spacing w:line="500" w:lineRule="exact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申请事项及遗属签名</w:t>
            </w:r>
          </w:p>
        </w:tc>
        <w:tc>
          <w:tcPr>
            <w:tcW w:w="1701" w:type="dxa"/>
            <w:gridSpan w:val="2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申请事项</w:t>
            </w:r>
          </w:p>
        </w:tc>
        <w:tc>
          <w:tcPr>
            <w:tcW w:w="6237" w:type="dxa"/>
            <w:gridSpan w:val="4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□丧葬补助金和一次性抚恤金</w:t>
            </w:r>
          </w:p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□养老保险一次性待遇</w:t>
            </w:r>
          </w:p>
          <w:p w:rsidR="00A10BEA" w:rsidRPr="00615CDD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□职业年金一次性待遇</w:t>
            </w:r>
          </w:p>
        </w:tc>
        <w:bookmarkStart w:id="0" w:name="_GoBack"/>
        <w:bookmarkEnd w:id="0"/>
      </w:tr>
      <w:tr w:rsidR="00A10BEA" w:rsidRPr="00FC04F2" w:rsidTr="00CB3983">
        <w:trPr>
          <w:trHeight w:val="584"/>
        </w:trPr>
        <w:tc>
          <w:tcPr>
            <w:tcW w:w="851" w:type="dxa"/>
            <w:vMerge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关系</w:t>
            </w:r>
          </w:p>
        </w:tc>
        <w:tc>
          <w:tcPr>
            <w:tcW w:w="5103" w:type="dxa"/>
            <w:gridSpan w:val="4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姓名，</w:t>
            </w: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A10BEA" w:rsidRPr="00FC04F2" w:rsidRDefault="00A10BEA" w:rsidP="00CB3983">
            <w:pPr>
              <w:spacing w:line="500" w:lineRule="exact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本人签名</w:t>
            </w:r>
          </w:p>
        </w:tc>
      </w:tr>
      <w:tr w:rsidR="00A10BEA" w:rsidRPr="00FC04F2" w:rsidTr="00CB3983">
        <w:trPr>
          <w:trHeight w:val="584"/>
        </w:trPr>
        <w:tc>
          <w:tcPr>
            <w:tcW w:w="851" w:type="dxa"/>
            <w:vMerge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584"/>
        </w:trPr>
        <w:tc>
          <w:tcPr>
            <w:tcW w:w="851" w:type="dxa"/>
            <w:vMerge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584"/>
        </w:trPr>
        <w:tc>
          <w:tcPr>
            <w:tcW w:w="851" w:type="dxa"/>
            <w:vMerge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584"/>
        </w:trPr>
        <w:tc>
          <w:tcPr>
            <w:tcW w:w="851" w:type="dxa"/>
            <w:vMerge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10BEA" w:rsidRDefault="00A10BEA" w:rsidP="00CB3983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10BEA" w:rsidRPr="00FC04F2" w:rsidTr="00CB3983">
        <w:trPr>
          <w:trHeight w:val="2722"/>
        </w:trPr>
        <w:tc>
          <w:tcPr>
            <w:tcW w:w="851" w:type="dxa"/>
            <w:vAlign w:val="center"/>
          </w:tcPr>
          <w:p w:rsidR="00A10BEA" w:rsidRPr="00FC04F2" w:rsidRDefault="00A10BEA" w:rsidP="00CB3983">
            <w:pPr>
              <w:spacing w:line="500" w:lineRule="exact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院级单位</w:t>
            </w: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审核</w:t>
            </w:r>
          </w:p>
        </w:tc>
        <w:tc>
          <w:tcPr>
            <w:tcW w:w="7938" w:type="dxa"/>
            <w:gridSpan w:val="6"/>
            <w:vAlign w:val="center"/>
          </w:tcPr>
          <w:p w:rsidR="00A10BEA" w:rsidRDefault="00A10BEA" w:rsidP="00CB3983">
            <w:pPr>
              <w:spacing w:line="500" w:lineRule="exact"/>
              <w:jc w:val="left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单位已审核相关信息。</w:t>
            </w:r>
          </w:p>
          <w:p w:rsidR="00A10BEA" w:rsidRPr="00FC04F2" w:rsidRDefault="00A10BEA" w:rsidP="00CB3983">
            <w:pPr>
              <w:spacing w:line="500" w:lineRule="exact"/>
              <w:jc w:val="left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</w:p>
          <w:p w:rsidR="00A10BEA" w:rsidRDefault="00A10BEA" w:rsidP="00CB3983">
            <w:pPr>
              <w:spacing w:line="500" w:lineRule="exact"/>
              <w:ind w:firstLineChars="500" w:firstLine="1400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负责人签名：</w:t>
            </w:r>
            <w:r>
              <w:rPr>
                <w:rFonts w:ascii="仿宋_GB2312" w:eastAsia="仿宋_GB2312" w:hAnsi="宋体"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              </w:t>
            </w:r>
            <w:r w:rsidRPr="00FC04F2"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  <w:br/>
              <w:t xml:space="preserve">                                        </w:t>
            </w:r>
            <w:r w:rsidRPr="00FC04F2"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（单位盖章）</w:t>
            </w:r>
          </w:p>
          <w:p w:rsidR="00A10BEA" w:rsidRPr="00AA124B" w:rsidRDefault="00A10BEA" w:rsidP="00CB3983">
            <w:pPr>
              <w:spacing w:line="500" w:lineRule="exact"/>
              <w:ind w:firstLineChars="500" w:firstLine="1400"/>
              <w:jc w:val="center"/>
              <w:rPr>
                <w:rFonts w:ascii="仿宋_GB2312" w:eastAsia="仿宋_GB2312" w:hAnsi="宋体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333333"/>
                <w:sz w:val="28"/>
                <w:szCs w:val="28"/>
                <w:shd w:val="clear" w:color="auto" w:fill="FFFFFF"/>
              </w:rPr>
              <w:t>日期：</w:t>
            </w:r>
            <w:r>
              <w:rPr>
                <w:rFonts w:ascii="仿宋_GB2312" w:eastAsia="仿宋_GB2312" w:hAnsi="宋体"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              </w:t>
            </w:r>
          </w:p>
        </w:tc>
      </w:tr>
    </w:tbl>
    <w:p w:rsidR="00A10BEA" w:rsidRDefault="00A10BEA" w:rsidP="00A10BEA">
      <w:pPr>
        <w:spacing w:line="300" w:lineRule="exact"/>
        <w:jc w:val="left"/>
        <w:rPr>
          <w:rFonts w:ascii="仿宋_GB2312" w:eastAsia="仿宋_GB2312" w:hAnsi="微软雅黑"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填表说明：</w:t>
      </w:r>
    </w:p>
    <w:p w:rsidR="00A10BEA" w:rsidRDefault="00A10BEA" w:rsidP="00A10BEA">
      <w:pPr>
        <w:spacing w:line="300" w:lineRule="exact"/>
        <w:jc w:val="left"/>
        <w:rPr>
          <w:rFonts w:ascii="仿宋_GB2312" w:eastAsia="仿宋_GB2312" w:hAnsi="微软雅黑"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1.</w:t>
      </w:r>
      <w:r w:rsidRPr="00FC04F2"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本表</w:t>
      </w: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用于申领</w:t>
      </w:r>
      <w:r w:rsidRPr="00FC04F2"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在职</w:t>
      </w: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教</w:t>
      </w:r>
      <w:r w:rsidRPr="00FC04F2"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职工死亡后</w:t>
      </w: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的丧葬费和抚恤金、</w:t>
      </w:r>
      <w:r w:rsidRPr="00FC04F2"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死亡职工的养老保险</w:t>
      </w: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和职业年金一次性待遇，遗属签名栏需由所有第一顺序继承人签名，有遗嘱的由遗嘱继承人、遗赠人签名。</w:t>
      </w:r>
    </w:p>
    <w:p w:rsidR="00A10BEA" w:rsidRDefault="00A10BEA" w:rsidP="00A10BEA">
      <w:pPr>
        <w:spacing w:line="300" w:lineRule="exact"/>
        <w:jc w:val="left"/>
        <w:rPr>
          <w:rFonts w:ascii="仿宋_GB2312" w:eastAsia="仿宋_GB2312" w:hAnsi="微软雅黑"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2.款项分次（一般分丧抚金、养老保险帐户待遇、职业</w:t>
      </w:r>
      <w:r w:rsidRPr="00BD3982">
        <w:rPr>
          <w:rFonts w:ascii="仿宋_GB2312" w:eastAsia="仿宋_GB2312" w:hAnsi="微软雅黑" w:cs="微软雅黑" w:hint="eastAsia"/>
          <w:color w:val="333333"/>
          <w:szCs w:val="21"/>
          <w:shd w:val="clear" w:color="auto" w:fill="FFFFFF"/>
        </w:rPr>
        <w:t>年金帐户待遇</w:t>
      </w:r>
      <w:r>
        <w:rPr>
          <w:rFonts w:ascii="仿宋_GB2312" w:eastAsia="仿宋_GB2312" w:hAnsi="微软雅黑" w:cs="微软雅黑" w:hint="eastAsia"/>
          <w:color w:val="333333"/>
          <w:szCs w:val="21"/>
          <w:shd w:val="clear" w:color="auto" w:fill="FFFFFF"/>
        </w:rPr>
        <w:t>3次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）</w:t>
      </w: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转到教职工生前在学校的工资卡上。</w:t>
      </w:r>
    </w:p>
    <w:p w:rsidR="00A10BEA" w:rsidRPr="00124B7D" w:rsidRDefault="00A10BEA" w:rsidP="00A10BEA">
      <w:pPr>
        <w:spacing w:line="3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微软雅黑"/>
          <w:color w:val="333333"/>
          <w:szCs w:val="21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333333"/>
          <w:szCs w:val="21"/>
          <w:shd w:val="clear" w:color="auto" w:fill="FFFFFF"/>
        </w:rPr>
        <w:t>.本表需同时附离校单、死亡证明（或火化证明）的复印件及遗属关系证明（如户口本复印件），按遗嘱继承的需附相关复印材料。</w:t>
      </w:r>
    </w:p>
    <w:p w:rsidR="00124B7D" w:rsidRPr="00A10BEA" w:rsidRDefault="00124B7D" w:rsidP="00A10BEA"/>
    <w:sectPr w:rsidR="00124B7D" w:rsidRPr="00A10BEA" w:rsidSect="00595682">
      <w:pgSz w:w="11906" w:h="16838" w:code="9"/>
      <w:pgMar w:top="1440" w:right="1416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D9" w:rsidRDefault="009654D9" w:rsidP="00B737E8">
      <w:r>
        <w:separator/>
      </w:r>
    </w:p>
  </w:endnote>
  <w:endnote w:type="continuationSeparator" w:id="0">
    <w:p w:rsidR="009654D9" w:rsidRDefault="009654D9" w:rsidP="00B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D9" w:rsidRDefault="009654D9" w:rsidP="00B737E8">
      <w:r>
        <w:separator/>
      </w:r>
    </w:p>
  </w:footnote>
  <w:footnote w:type="continuationSeparator" w:id="0">
    <w:p w:rsidR="009654D9" w:rsidRDefault="009654D9" w:rsidP="00B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3"/>
    <w:rsid w:val="000160A3"/>
    <w:rsid w:val="00053068"/>
    <w:rsid w:val="000649EA"/>
    <w:rsid w:val="001122CB"/>
    <w:rsid w:val="00124B7D"/>
    <w:rsid w:val="001851E0"/>
    <w:rsid w:val="001B1958"/>
    <w:rsid w:val="001B6D9A"/>
    <w:rsid w:val="001E6CE8"/>
    <w:rsid w:val="00216E6B"/>
    <w:rsid w:val="003044B7"/>
    <w:rsid w:val="003226AE"/>
    <w:rsid w:val="00347DE7"/>
    <w:rsid w:val="003769C6"/>
    <w:rsid w:val="003D254C"/>
    <w:rsid w:val="004A2CEC"/>
    <w:rsid w:val="004C169F"/>
    <w:rsid w:val="004D40C2"/>
    <w:rsid w:val="004E3345"/>
    <w:rsid w:val="004E67ED"/>
    <w:rsid w:val="004E68FF"/>
    <w:rsid w:val="00506B09"/>
    <w:rsid w:val="00595682"/>
    <w:rsid w:val="005A3EBD"/>
    <w:rsid w:val="00613FE0"/>
    <w:rsid w:val="006419A3"/>
    <w:rsid w:val="006521FD"/>
    <w:rsid w:val="006732EF"/>
    <w:rsid w:val="006D1F5E"/>
    <w:rsid w:val="006E0101"/>
    <w:rsid w:val="006E759F"/>
    <w:rsid w:val="006F3548"/>
    <w:rsid w:val="00762859"/>
    <w:rsid w:val="007A78BF"/>
    <w:rsid w:val="00876667"/>
    <w:rsid w:val="00877802"/>
    <w:rsid w:val="008853D3"/>
    <w:rsid w:val="008C3F0F"/>
    <w:rsid w:val="008D4827"/>
    <w:rsid w:val="009306E3"/>
    <w:rsid w:val="009568E8"/>
    <w:rsid w:val="009654D9"/>
    <w:rsid w:val="00994ABB"/>
    <w:rsid w:val="009C2CBE"/>
    <w:rsid w:val="009C3F33"/>
    <w:rsid w:val="00A10BEA"/>
    <w:rsid w:val="00A604E3"/>
    <w:rsid w:val="00A7145B"/>
    <w:rsid w:val="00AA124B"/>
    <w:rsid w:val="00B11B6C"/>
    <w:rsid w:val="00B26F41"/>
    <w:rsid w:val="00B50A4F"/>
    <w:rsid w:val="00B737E8"/>
    <w:rsid w:val="00B97C80"/>
    <w:rsid w:val="00BA2C85"/>
    <w:rsid w:val="00BC0E4E"/>
    <w:rsid w:val="00C029DB"/>
    <w:rsid w:val="00C0514F"/>
    <w:rsid w:val="00C525B5"/>
    <w:rsid w:val="00C924CC"/>
    <w:rsid w:val="00CF7B93"/>
    <w:rsid w:val="00D0196F"/>
    <w:rsid w:val="00D318CC"/>
    <w:rsid w:val="00D76190"/>
    <w:rsid w:val="00E0426C"/>
    <w:rsid w:val="00E975D9"/>
    <w:rsid w:val="00F6685B"/>
    <w:rsid w:val="00FC04F2"/>
    <w:rsid w:val="00FE70E1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D428"/>
  <w15:chartTrackingRefBased/>
  <w15:docId w15:val="{5DE33986-DFBB-4295-8829-F99E53C8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419A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419A3"/>
  </w:style>
  <w:style w:type="paragraph" w:styleId="a6">
    <w:name w:val="header"/>
    <w:basedOn w:val="a"/>
    <w:link w:val="a7"/>
    <w:uiPriority w:val="99"/>
    <w:unhideWhenUsed/>
    <w:rsid w:val="00B7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37E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73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TLOPT3050ZJ</dc:creator>
  <cp:keywords/>
  <dc:description/>
  <cp:lastModifiedBy>TLOPT3050ZJ</cp:lastModifiedBy>
  <cp:revision>3</cp:revision>
  <dcterms:created xsi:type="dcterms:W3CDTF">2023-05-23T06:03:00Z</dcterms:created>
  <dcterms:modified xsi:type="dcterms:W3CDTF">2023-05-23T06:03:00Z</dcterms:modified>
</cp:coreProperties>
</file>