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5B" w:rsidRDefault="004D5A5B" w:rsidP="004D5A5B">
      <w:pPr>
        <w:spacing w:line="560" w:lineRule="exact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附件1</w:t>
      </w:r>
    </w:p>
    <w:p w:rsidR="001B7193" w:rsidRDefault="001B7193" w:rsidP="004D5A5B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B7193">
        <w:rPr>
          <w:rFonts w:ascii="华文中宋" w:eastAsia="华文中宋" w:hAnsi="华文中宋"/>
          <w:sz w:val="44"/>
          <w:szCs w:val="44"/>
        </w:rPr>
        <w:t>2022年度推进新时代多学科复合创新型临床医学拔尖人才培养论坛</w:t>
      </w:r>
    </w:p>
    <w:p w:rsidR="004D5A5B" w:rsidRDefault="004D5A5B" w:rsidP="004D5A5B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投稿信息汇总表</w:t>
      </w:r>
    </w:p>
    <w:p w:rsidR="004D5A5B" w:rsidRDefault="004D5A5B" w:rsidP="000B7AB8">
      <w:pPr>
        <w:spacing w:line="560" w:lineRule="exact"/>
        <w:rPr>
          <w:rFonts w:ascii="华文中宋" w:eastAsia="华文中宋" w:hAnsi="华文中宋" w:hint="eastAsia"/>
          <w:sz w:val="44"/>
          <w:szCs w:val="44"/>
        </w:rPr>
      </w:pPr>
    </w:p>
    <w:tbl>
      <w:tblPr>
        <w:tblStyle w:val="a4"/>
        <w:tblW w:w="14743" w:type="dxa"/>
        <w:tblInd w:w="-856" w:type="dxa"/>
        <w:tblLook w:val="04A0" w:firstRow="1" w:lastRow="0" w:firstColumn="1" w:lastColumn="0" w:noHBand="0" w:noVBand="1"/>
      </w:tblPr>
      <w:tblGrid>
        <w:gridCol w:w="1355"/>
        <w:gridCol w:w="828"/>
        <w:gridCol w:w="1881"/>
        <w:gridCol w:w="2316"/>
        <w:gridCol w:w="2551"/>
        <w:gridCol w:w="1418"/>
        <w:gridCol w:w="1275"/>
        <w:gridCol w:w="1560"/>
        <w:gridCol w:w="1559"/>
      </w:tblGrid>
      <w:tr w:rsidR="004D5A5B" w:rsidTr="004D5A5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论文题目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投稿议题</w:t>
            </w:r>
          </w:p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（请填写序号）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所属博士后设站单位及流动站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5B" w:rsidRDefault="004D5A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4D5A5B" w:rsidTr="00354796">
        <w:trPr>
          <w:trHeight w:val="30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BC" w:rsidRPr="005D03BC" w:rsidRDefault="005D03BC" w:rsidP="005D03BC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Default="004D5A5B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例如：</w:t>
            </w:r>
          </w:p>
          <w:p w:rsidR="004D5A5B" w:rsidRDefault="002B1F73" w:rsidP="009C576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浙江大学</w:t>
            </w:r>
            <w:r w:rsidR="009C576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临床</w:t>
            </w:r>
            <w:r w:rsidR="004D5A5B">
              <w:rPr>
                <w:rFonts w:ascii="楷体" w:eastAsia="楷体" w:hAnsi="楷体" w:hint="eastAsia"/>
                <w:sz w:val="24"/>
                <w:szCs w:val="24"/>
              </w:rPr>
              <w:t>医学</w:t>
            </w:r>
          </w:p>
          <w:p w:rsidR="009C5768" w:rsidRDefault="009C5768" w:rsidP="009C576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9C5768" w:rsidRDefault="009C5768" w:rsidP="009C576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非博士后此项空缺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B" w:rsidRDefault="004D5A5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4796" w:rsidRPr="000B7AB8" w:rsidRDefault="005D03BC" w:rsidP="0035479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 w:hint="eastAsia"/>
          <w:sz w:val="24"/>
          <w:szCs w:val="24"/>
        </w:rPr>
        <w:t>投稿议题：</w:t>
      </w:r>
    </w:p>
    <w:p w:rsidR="006E5815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1、临床医学及相关领域研究的最新进展，临床诊断治疗、生命科学前沿科技，国际指南解读；</w:t>
      </w:r>
    </w:p>
    <w:p w:rsidR="006E5815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2、临床相关交叉学科应用与研究，转化医学前沿进展；</w:t>
      </w:r>
    </w:p>
    <w:p w:rsidR="006E5815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3、临床教学实践与研究，教学相关创新技术与方法，临床师资培养模式探索；</w:t>
      </w:r>
    </w:p>
    <w:p w:rsidR="006E5815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4、临床医学博士后管理及毕业后医学教育管理研</w:t>
      </w:r>
      <w:bookmarkStart w:id="0" w:name="_GoBack"/>
      <w:bookmarkEnd w:id="0"/>
      <w:r w:rsidRPr="000B7AB8">
        <w:rPr>
          <w:rFonts w:ascii="楷体" w:eastAsia="楷体" w:hAnsi="楷体"/>
          <w:sz w:val="24"/>
          <w:szCs w:val="24"/>
        </w:rPr>
        <w:t>究；</w:t>
      </w:r>
    </w:p>
    <w:p w:rsidR="006E5815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5、医疗卫生行政管理相关研究；</w:t>
      </w:r>
    </w:p>
    <w:p w:rsidR="00D04CBD" w:rsidRPr="000B7AB8" w:rsidRDefault="006E5815" w:rsidP="006E5815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B7AB8">
        <w:rPr>
          <w:rFonts w:ascii="楷体" w:eastAsia="楷体" w:hAnsi="楷体"/>
          <w:sz w:val="24"/>
          <w:szCs w:val="24"/>
        </w:rPr>
        <w:t>6、新冠肺炎疫情相关研究。</w:t>
      </w:r>
    </w:p>
    <w:sectPr w:rsidR="00D04CBD" w:rsidRPr="000B7AB8" w:rsidSect="004D5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AC" w:rsidRDefault="002139AC" w:rsidP="002B1F73">
      <w:r>
        <w:separator/>
      </w:r>
    </w:p>
  </w:endnote>
  <w:endnote w:type="continuationSeparator" w:id="0">
    <w:p w:rsidR="002139AC" w:rsidRDefault="002139AC" w:rsidP="002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AC" w:rsidRDefault="002139AC" w:rsidP="002B1F73">
      <w:r>
        <w:separator/>
      </w:r>
    </w:p>
  </w:footnote>
  <w:footnote w:type="continuationSeparator" w:id="0">
    <w:p w:rsidR="002139AC" w:rsidRDefault="002139AC" w:rsidP="002B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C5"/>
    <w:rsid w:val="000B7AB8"/>
    <w:rsid w:val="001B7193"/>
    <w:rsid w:val="002139AC"/>
    <w:rsid w:val="002B1F73"/>
    <w:rsid w:val="002D6EB1"/>
    <w:rsid w:val="00354796"/>
    <w:rsid w:val="004D5A5B"/>
    <w:rsid w:val="005D03BC"/>
    <w:rsid w:val="006E5815"/>
    <w:rsid w:val="00787E88"/>
    <w:rsid w:val="008C39D9"/>
    <w:rsid w:val="009C5768"/>
    <w:rsid w:val="00CF3BC5"/>
    <w:rsid w:val="00D0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D00E1"/>
  <w15:chartTrackingRefBased/>
  <w15:docId w15:val="{2A5873E2-4085-4061-A0E1-A81B5FC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5B"/>
    <w:pPr>
      <w:ind w:firstLineChars="200" w:firstLine="420"/>
    </w:pPr>
    <w:rPr>
      <w:rFonts w:ascii="等线" w:eastAsia="等线" w:hAnsi="等线" w:cs="Times New Roman"/>
    </w:rPr>
  </w:style>
  <w:style w:type="table" w:styleId="a4">
    <w:name w:val="Table Grid"/>
    <w:basedOn w:val="a1"/>
    <w:uiPriority w:val="39"/>
    <w:rsid w:val="004D5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1F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1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WZD3020</dc:creator>
  <cp:keywords/>
  <dc:description/>
  <cp:lastModifiedBy>Lei Chen</cp:lastModifiedBy>
  <cp:revision>9</cp:revision>
  <dcterms:created xsi:type="dcterms:W3CDTF">2020-06-28T02:07:00Z</dcterms:created>
  <dcterms:modified xsi:type="dcterms:W3CDTF">2022-05-26T03:43:00Z</dcterms:modified>
</cp:coreProperties>
</file>