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浙江大学空缺岗位公开招聘申请表（</w:t>
      </w:r>
      <w:r>
        <w:rPr>
          <w:rFonts w:hint="eastAsia" w:eastAsia="黑体"/>
          <w:b/>
          <w:bCs/>
          <w:sz w:val="36"/>
          <w:lang w:val="en-US" w:eastAsia="zh-CN"/>
        </w:rPr>
        <w:t>国际化岗位专用</w:t>
      </w:r>
      <w:r>
        <w:rPr>
          <w:rFonts w:hint="eastAsia" w:eastAsia="黑体"/>
          <w:b/>
          <w:bCs/>
          <w:sz w:val="36"/>
        </w:rPr>
        <w:t>）</w:t>
      </w:r>
    </w:p>
    <w:p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日期：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年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月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5"/>
        <w:gridCol w:w="889"/>
        <w:gridCol w:w="371"/>
        <w:gridCol w:w="2"/>
        <w:gridCol w:w="882"/>
        <w:gridCol w:w="226"/>
        <w:gridCol w:w="314"/>
        <w:gridCol w:w="537"/>
        <w:gridCol w:w="880"/>
        <w:gridCol w:w="68"/>
        <w:gridCol w:w="522"/>
        <w:gridCol w:w="552"/>
        <w:gridCol w:w="345"/>
        <w:gridCol w:w="35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 聘 岗  位 名 称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职位</w:t>
            </w:r>
          </w:p>
        </w:tc>
        <w:tc>
          <w:tcPr>
            <w:tcW w:w="200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 人数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招聘范围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要求招聘期限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日至    月   日下午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系 人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50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招聘单位办公地点</w:t>
            </w:r>
          </w:p>
        </w:tc>
        <w:tc>
          <w:tcPr>
            <w:tcW w:w="3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0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核定编制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现有人数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核定职数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正   副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现有职数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正  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人力资源处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人才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聘用管理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中心意见</w:t>
            </w:r>
          </w:p>
        </w:tc>
        <w:tc>
          <w:tcPr>
            <w:tcW w:w="19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组织部干部室意见</w:t>
            </w:r>
          </w:p>
        </w:tc>
        <w:tc>
          <w:tcPr>
            <w:tcW w:w="17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6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国合处相关科室意见</w:t>
            </w:r>
          </w:p>
        </w:tc>
        <w:tc>
          <w:tcPr>
            <w:tcW w:w="19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求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    单位    意见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（公章）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负责人：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国合处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负责人：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人力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资源处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负责人：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925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GZjN2I3ZWExYjJiNmJmYzA3NzZjZWQ2YThkODAifQ=="/>
  </w:docVars>
  <w:rsids>
    <w:rsidRoot w:val="00000000"/>
    <w:rsid w:val="164200CB"/>
    <w:rsid w:val="26ED6636"/>
    <w:rsid w:val="35446C9F"/>
    <w:rsid w:val="3DB2341A"/>
    <w:rsid w:val="536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 w:hAnsi="宋体"/>
      <w:b/>
      <w:bCs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2023-12-12T08:06:00Z</dcterms:created>
  <dc:creator>DELL</dc:creator>
  <cp:lastModifiedBy></cp:lastModifiedBy>
  <dcterms:modified xsi:type="dcterms:W3CDTF">2023-12-12T08:15:39Z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63109658B8214CF3A960CC9565E353C3_12</vt:lpwstr>
  </property>
</Properties>
</file>