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02B15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人才派遣员工202</w:t>
      </w:r>
      <w:r>
        <w:rPr>
          <w:rFonts w:ascii="宋体" w:hAnsi="宋体"/>
          <w:b/>
          <w:bCs/>
          <w:sz w:val="36"/>
          <w:szCs w:val="36"/>
        </w:rPr>
        <w:t>5</w:t>
      </w:r>
      <w:r>
        <w:rPr>
          <w:rFonts w:hint="eastAsia" w:ascii="宋体" w:hAnsi="宋体"/>
          <w:b/>
          <w:bCs/>
          <w:sz w:val="36"/>
          <w:szCs w:val="36"/>
        </w:rPr>
        <w:t>年年终一次性劳务审批划转表</w:t>
      </w:r>
    </w:p>
    <w:p w14:paraId="5E31703C">
      <w:pPr>
        <w:jc w:val="left"/>
        <w:rPr>
          <w:sz w:val="24"/>
        </w:rPr>
      </w:pPr>
    </w:p>
    <w:p w14:paraId="29ABA310">
      <w:pPr>
        <w:jc w:val="left"/>
        <w:rPr>
          <w:rFonts w:eastAsia="黑体"/>
          <w:b/>
          <w:bCs/>
          <w:sz w:val="36"/>
          <w:szCs w:val="36"/>
        </w:rPr>
      </w:pPr>
      <w:r>
        <w:rPr>
          <w:rFonts w:hint="eastAsia"/>
          <w:sz w:val="24"/>
        </w:rPr>
        <w:t xml:space="preserve">用工单位：                                          </w:t>
      </w:r>
      <w:r>
        <w:rPr>
          <w:rFonts w:hint="eastAsia"/>
        </w:rPr>
        <w:t>填表时间：</w:t>
      </w:r>
    </w:p>
    <w:tbl>
      <w:tblPr>
        <w:tblStyle w:val="4"/>
        <w:tblW w:w="49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557"/>
        <w:gridCol w:w="1560"/>
        <w:gridCol w:w="1909"/>
        <w:gridCol w:w="1370"/>
        <w:gridCol w:w="1372"/>
      </w:tblGrid>
      <w:tr w14:paraId="41B18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747" w:type="pct"/>
            <w:vAlign w:val="center"/>
          </w:tcPr>
          <w:p w14:paraId="389B5A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员工姓名</w:t>
            </w:r>
          </w:p>
        </w:tc>
        <w:tc>
          <w:tcPr>
            <w:tcW w:w="852" w:type="pct"/>
            <w:vAlign w:val="center"/>
          </w:tcPr>
          <w:p w14:paraId="3AEDC6D6">
            <w:pPr>
              <w:rPr>
                <w:sz w:val="24"/>
              </w:rPr>
            </w:pPr>
          </w:p>
        </w:tc>
        <w:tc>
          <w:tcPr>
            <w:tcW w:w="854" w:type="pct"/>
            <w:vAlign w:val="center"/>
          </w:tcPr>
          <w:p w14:paraId="2EC98CD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职工号</w:t>
            </w:r>
          </w:p>
        </w:tc>
        <w:tc>
          <w:tcPr>
            <w:tcW w:w="1045" w:type="pct"/>
            <w:vAlign w:val="center"/>
          </w:tcPr>
          <w:p w14:paraId="4EF1E3FF">
            <w:pPr>
              <w:jc w:val="center"/>
              <w:rPr>
                <w:sz w:val="24"/>
              </w:rPr>
            </w:pPr>
          </w:p>
        </w:tc>
        <w:tc>
          <w:tcPr>
            <w:tcW w:w="750" w:type="pct"/>
            <w:vAlign w:val="center"/>
          </w:tcPr>
          <w:p w14:paraId="30C488D3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学历</w:t>
            </w:r>
          </w:p>
        </w:tc>
        <w:tc>
          <w:tcPr>
            <w:tcW w:w="750" w:type="pct"/>
            <w:vAlign w:val="center"/>
          </w:tcPr>
          <w:p w14:paraId="00F59C0F">
            <w:pPr>
              <w:rPr>
                <w:sz w:val="24"/>
              </w:rPr>
            </w:pPr>
          </w:p>
        </w:tc>
      </w:tr>
      <w:tr w14:paraId="062BA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747" w:type="pct"/>
            <w:vAlign w:val="center"/>
          </w:tcPr>
          <w:p w14:paraId="5EBE67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年终一次性劳务</w:t>
            </w:r>
          </w:p>
          <w:p w14:paraId="6F216F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额度</w:t>
            </w:r>
          </w:p>
        </w:tc>
        <w:tc>
          <w:tcPr>
            <w:tcW w:w="1706" w:type="pct"/>
            <w:gridSpan w:val="2"/>
            <w:vAlign w:val="center"/>
          </w:tcPr>
          <w:p w14:paraId="70C6D4B4">
            <w:pPr>
              <w:rPr>
                <w:sz w:val="24"/>
              </w:rPr>
            </w:pPr>
          </w:p>
        </w:tc>
        <w:tc>
          <w:tcPr>
            <w:tcW w:w="1045" w:type="pct"/>
            <w:vAlign w:val="center"/>
          </w:tcPr>
          <w:p w14:paraId="16DB0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专项经费支付员工全年标准</w:t>
            </w:r>
          </w:p>
          <w:p w14:paraId="6B30F71A">
            <w:pPr>
              <w:jc w:val="center"/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>（含年终奖）贴）</w:t>
            </w:r>
          </w:p>
        </w:tc>
        <w:tc>
          <w:tcPr>
            <w:tcW w:w="1501" w:type="pct"/>
            <w:gridSpan w:val="2"/>
            <w:vAlign w:val="center"/>
          </w:tcPr>
          <w:p w14:paraId="50847FE7">
            <w:pPr>
              <w:rPr>
                <w:sz w:val="24"/>
              </w:rPr>
            </w:pPr>
          </w:p>
        </w:tc>
      </w:tr>
      <w:tr w14:paraId="67073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747" w:type="pct"/>
            <w:vAlign w:val="center"/>
          </w:tcPr>
          <w:p w14:paraId="543E3AB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经费卡号</w:t>
            </w:r>
          </w:p>
        </w:tc>
        <w:tc>
          <w:tcPr>
            <w:tcW w:w="4252" w:type="pct"/>
            <w:gridSpan w:val="5"/>
            <w:vAlign w:val="center"/>
          </w:tcPr>
          <w:p w14:paraId="725FFA03">
            <w:pPr>
              <w:spacing w:line="400" w:lineRule="exact"/>
              <w:rPr>
                <w:sz w:val="24"/>
              </w:rPr>
            </w:pPr>
          </w:p>
        </w:tc>
      </w:tr>
      <w:tr w14:paraId="39DF1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747" w:type="pct"/>
            <w:vAlign w:val="center"/>
          </w:tcPr>
          <w:p w14:paraId="52F5211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年度考核意见</w:t>
            </w:r>
          </w:p>
        </w:tc>
        <w:tc>
          <w:tcPr>
            <w:tcW w:w="4252" w:type="pct"/>
            <w:gridSpan w:val="5"/>
            <w:vAlign w:val="bottom"/>
          </w:tcPr>
          <w:p w14:paraId="210437D8">
            <w:pPr>
              <w:spacing w:line="400" w:lineRule="exact"/>
            </w:pPr>
            <w:r>
              <w:rPr>
                <w:rFonts w:hint="eastAsia"/>
                <w:sz w:val="20"/>
                <w:szCs w:val="22"/>
              </w:rPr>
              <w:t>（凡不参加年度考核、不上交个人年度工作考核表的或年度考核结果为基本合格、不合格者，不得发放年终一次性劳务；暂未进行考核且提交表格的，考核结果暂定为合格及以上。）</w:t>
            </w:r>
          </w:p>
        </w:tc>
      </w:tr>
      <w:tr w14:paraId="126DF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747" w:type="pct"/>
            <w:vAlign w:val="center"/>
          </w:tcPr>
          <w:p w14:paraId="1BA40F4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项目负责人意见</w:t>
            </w:r>
          </w:p>
        </w:tc>
        <w:tc>
          <w:tcPr>
            <w:tcW w:w="4252" w:type="pct"/>
            <w:gridSpan w:val="5"/>
            <w:vAlign w:val="center"/>
          </w:tcPr>
          <w:p w14:paraId="7FEC1AC5">
            <w:pPr>
              <w:spacing w:line="400" w:lineRule="exact"/>
            </w:pPr>
          </w:p>
          <w:p w14:paraId="1FCBE5F0">
            <w:pPr>
              <w:spacing w:line="400" w:lineRule="exact"/>
            </w:pPr>
          </w:p>
          <w:p w14:paraId="6C40F117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</w:rPr>
              <w:t>负责人签名：               （单位公章）                 年   月    日</w:t>
            </w:r>
          </w:p>
        </w:tc>
      </w:tr>
      <w:tr w14:paraId="298ED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747" w:type="pct"/>
            <w:vAlign w:val="center"/>
          </w:tcPr>
          <w:p w14:paraId="1F6DD41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院系负责人意见</w:t>
            </w:r>
          </w:p>
        </w:tc>
        <w:tc>
          <w:tcPr>
            <w:tcW w:w="4252" w:type="pct"/>
            <w:gridSpan w:val="5"/>
            <w:vAlign w:val="center"/>
          </w:tcPr>
          <w:p w14:paraId="3B99A605">
            <w:pPr>
              <w:rPr>
                <w:sz w:val="24"/>
              </w:rPr>
            </w:pPr>
          </w:p>
          <w:p w14:paraId="1B87F82C">
            <w:pPr>
              <w:rPr>
                <w:sz w:val="24"/>
              </w:rPr>
            </w:pPr>
          </w:p>
          <w:p w14:paraId="1082E8A2">
            <w:pPr>
              <w:rPr>
                <w:sz w:val="24"/>
              </w:rPr>
            </w:pPr>
          </w:p>
          <w:p w14:paraId="09234807">
            <w:pPr>
              <w:rPr>
                <w:sz w:val="24"/>
              </w:rPr>
            </w:pPr>
            <w:r>
              <w:rPr>
                <w:rFonts w:hint="eastAsia"/>
              </w:rPr>
              <w:t>院系负责人签名：              （单位公章）                年    月    日</w:t>
            </w:r>
          </w:p>
        </w:tc>
      </w:tr>
      <w:tr w14:paraId="61F3E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  <w:jc w:val="center"/>
        </w:trPr>
        <w:tc>
          <w:tcPr>
            <w:tcW w:w="747" w:type="pct"/>
            <w:vAlign w:val="center"/>
          </w:tcPr>
          <w:p w14:paraId="680F1484">
            <w:pPr>
              <w:rPr>
                <w:sz w:val="24"/>
              </w:rPr>
            </w:pPr>
            <w:r>
              <w:rPr>
                <w:rFonts w:hint="eastAsia" w:ascii="Arial" w:hAnsi="宋体" w:cs="Arial"/>
                <w:kern w:val="0"/>
                <w:sz w:val="24"/>
              </w:rPr>
              <w:t>计划财务处</w:t>
            </w:r>
            <w:r>
              <w:rPr>
                <w:rFonts w:hint="eastAsia"/>
                <w:sz w:val="24"/>
              </w:rPr>
              <w:t xml:space="preserve">意见  </w:t>
            </w:r>
            <w:r>
              <w:rPr>
                <w:rFonts w:hint="eastAsia" w:ascii="仿宋" w:hAnsi="仿宋" w:eastAsia="仿宋"/>
                <w:szCs w:val="21"/>
              </w:rPr>
              <w:t>(</w:t>
            </w:r>
            <w:r>
              <w:rPr>
                <w:rFonts w:hint="eastAsia" w:ascii="仿宋" w:hAnsi="仿宋" w:eastAsia="仿宋" w:cs="Arial"/>
                <w:kern w:val="0"/>
                <w:szCs w:val="21"/>
              </w:rPr>
              <w:t>仅备注1经费需审批)</w:t>
            </w:r>
          </w:p>
        </w:tc>
        <w:tc>
          <w:tcPr>
            <w:tcW w:w="4252" w:type="pct"/>
            <w:gridSpan w:val="5"/>
            <w:vAlign w:val="center"/>
          </w:tcPr>
          <w:p w14:paraId="4299C975">
            <w:pPr>
              <w:rPr>
                <w:sz w:val="24"/>
              </w:rPr>
            </w:pPr>
          </w:p>
          <w:p w14:paraId="409A463F">
            <w:pPr>
              <w:rPr>
                <w:sz w:val="24"/>
              </w:rPr>
            </w:pPr>
          </w:p>
          <w:p w14:paraId="25F5CE30">
            <w:pPr>
              <w:rPr>
                <w:szCs w:val="21"/>
              </w:rPr>
            </w:pPr>
            <w:r>
              <w:rPr>
                <w:rFonts w:hint="eastAsia"/>
              </w:rPr>
              <w:t>审核人签名：                （单位公章）                年    月    日</w:t>
            </w:r>
          </w:p>
        </w:tc>
      </w:tr>
    </w:tbl>
    <w:p w14:paraId="63F693E3">
      <w:pPr>
        <w:spacing w:line="40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</w:t>
      </w:r>
    </w:p>
    <w:p w14:paraId="05944BD4">
      <w:pPr>
        <w:spacing w:line="400" w:lineRule="exac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   1.由财务处审批的主要包含以下专项经费：项目编码第7位起为“-1945”、“*1942”、“+1944”</w:t>
      </w:r>
      <w:r>
        <w:rPr>
          <w:rFonts w:hint="eastAsia" w:ascii="仿宋" w:hAnsi="仿宋" w:eastAsia="仿宋"/>
          <w:sz w:val="24"/>
          <w:lang w:val="en-US" w:eastAsia="zh-CN"/>
        </w:rPr>
        <w:t>的</w:t>
      </w:r>
      <w:r>
        <w:rPr>
          <w:rFonts w:hint="eastAsia" w:ascii="仿宋" w:hAnsi="仿宋" w:eastAsia="仿宋"/>
          <w:sz w:val="24"/>
        </w:rPr>
        <w:t>经费。</w:t>
      </w:r>
      <w:r>
        <w:rPr>
          <w:rFonts w:hint="eastAsia" w:ascii="仿宋" w:hAnsi="仿宋" w:eastAsia="仿宋"/>
          <w:sz w:val="24"/>
          <w:lang w:val="en-US" w:eastAsia="zh-CN"/>
        </w:rPr>
        <w:t>其中，双一流项目（不含人才办科研启动费，项目代码为%194%且不含R的双一流经费），需提供预算审批单。</w:t>
      </w:r>
      <w:bookmarkStart w:id="0" w:name="_GoBack"/>
      <w:bookmarkEnd w:id="0"/>
    </w:p>
    <w:p w14:paraId="252DA7C2">
      <w:pPr>
        <w:spacing w:line="40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2.国库经费（项目编码第七位为*、+、-1945项目）请在项目结束期前划转,最迟不超过11月30日。</w:t>
      </w:r>
    </w:p>
    <w:p w14:paraId="2E70C7C4">
      <w:pPr>
        <w:spacing w:line="400" w:lineRule="exact"/>
        <w:ind w:firstLine="465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3.审批完成后，各校区会计核算分中心均可办理经费划转, 经费统一划转到“人事处人才派遣临时帐户”，代码：</w:t>
      </w:r>
      <w:r>
        <w:rPr>
          <w:rFonts w:ascii="仿宋" w:hAnsi="仿宋" w:eastAsia="仿宋"/>
          <w:sz w:val="24"/>
        </w:rPr>
        <w:t>188020-5</w:t>
      </w:r>
      <w:r>
        <w:rPr>
          <w:rFonts w:hint="eastAsia" w:ascii="仿宋" w:hAnsi="仿宋" w:eastAsia="仿宋"/>
          <w:sz w:val="24"/>
        </w:rPr>
        <w:t>23602，仅用于发放202</w:t>
      </w:r>
      <w:r>
        <w:rPr>
          <w:rFonts w:ascii="仿宋" w:hAnsi="仿宋" w:eastAsia="仿宋"/>
          <w:sz w:val="24"/>
        </w:rPr>
        <w:t>5</w:t>
      </w:r>
      <w:r>
        <w:rPr>
          <w:rFonts w:hint="eastAsia" w:ascii="仿宋" w:hAnsi="仿宋" w:eastAsia="仿宋"/>
          <w:sz w:val="24"/>
        </w:rPr>
        <w:t>年年终一次性劳务。</w:t>
      </w:r>
    </w:p>
    <w:sectPr>
      <w:headerReference r:id="rId3" w:type="default"/>
      <w:pgSz w:w="11906" w:h="16838"/>
      <w:pgMar w:top="1361" w:right="1418" w:bottom="119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79DF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F4B"/>
    <w:rsid w:val="000D557B"/>
    <w:rsid w:val="000E15E1"/>
    <w:rsid w:val="001208E7"/>
    <w:rsid w:val="00130C63"/>
    <w:rsid w:val="00184501"/>
    <w:rsid w:val="001B2C84"/>
    <w:rsid w:val="001E1F4B"/>
    <w:rsid w:val="00275768"/>
    <w:rsid w:val="00396EC8"/>
    <w:rsid w:val="003F6213"/>
    <w:rsid w:val="004A2FDA"/>
    <w:rsid w:val="005F3317"/>
    <w:rsid w:val="007B6D45"/>
    <w:rsid w:val="008371BA"/>
    <w:rsid w:val="008A02C5"/>
    <w:rsid w:val="008B7F11"/>
    <w:rsid w:val="00952114"/>
    <w:rsid w:val="00957CFF"/>
    <w:rsid w:val="00974D50"/>
    <w:rsid w:val="00A55797"/>
    <w:rsid w:val="00AB2EF5"/>
    <w:rsid w:val="00B64A9A"/>
    <w:rsid w:val="00B9018E"/>
    <w:rsid w:val="00BE2D88"/>
    <w:rsid w:val="00BE7C98"/>
    <w:rsid w:val="00D266F9"/>
    <w:rsid w:val="00D90B5F"/>
    <w:rsid w:val="00E03C7D"/>
    <w:rsid w:val="00E653D8"/>
    <w:rsid w:val="00F07DE1"/>
    <w:rsid w:val="00F12C4F"/>
    <w:rsid w:val="00F37BA9"/>
    <w:rsid w:val="00F62ED0"/>
    <w:rsid w:val="00F74BB8"/>
    <w:rsid w:val="00F87046"/>
    <w:rsid w:val="00FC7166"/>
    <w:rsid w:val="00FC7C10"/>
    <w:rsid w:val="1087349F"/>
    <w:rsid w:val="26587D14"/>
    <w:rsid w:val="31771119"/>
    <w:rsid w:val="33705E1F"/>
    <w:rsid w:val="3A9C0079"/>
    <w:rsid w:val="3B714E2B"/>
    <w:rsid w:val="55D2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1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449</Characters>
  <Lines>4</Lines>
  <Paragraphs>1</Paragraphs>
  <TotalTime>8</TotalTime>
  <ScaleCrop>false</ScaleCrop>
  <LinksUpToDate>false</LinksUpToDate>
  <CharactersWithSpaces>619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2022-11-24T03:46:00Z</dcterms:created>
  <dc:creator>OptiPlex 3070</dc:creator>
  <cp:lastModifiedBy>屈玉琳</cp:lastModifiedBy>
  <dcterms:modified xsi:type="dcterms:W3CDTF">2025-11-26T09:03:36Z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eyJoZGlkIjoiODFiOTNlN2M5Mjk0MzU2ZGZlY2ViMWE5NmY0YWJmNGIiLCJ1c2VySWQiOiIxNjM3NTM2NTMyIn0=</vt:lpwstr>
  </property>
  <property fmtid="{D5CDD505-2E9C-101B-9397-08002B2CF9AE}" pid="3" name="KSOProductBuildVer">
    <vt:lpwstr>2052-12.1.0.19770</vt:lpwstr>
  </property>
  <property fmtid="{D5CDD505-2E9C-101B-9397-08002B2CF9AE}" pid="4" name="ICV">
    <vt:lpwstr>7F4D0C469F3F4954AC636ED62DAF7F68_12</vt:lpwstr>
  </property>
</Properties>
</file>