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4F" w:rsidRPr="0078224C" w:rsidRDefault="0078224C" w:rsidP="0078224C">
      <w:pPr>
        <w:jc w:val="center"/>
        <w:rPr>
          <w:sz w:val="36"/>
        </w:rPr>
      </w:pPr>
      <w:r w:rsidRPr="0078224C">
        <w:rPr>
          <w:sz w:val="36"/>
        </w:rPr>
        <w:t>“</w:t>
      </w:r>
      <w:r w:rsidRPr="0078224C">
        <w:rPr>
          <w:sz w:val="36"/>
        </w:rPr>
        <w:t>两学一做</w:t>
      </w:r>
      <w:r w:rsidRPr="0078224C">
        <w:rPr>
          <w:sz w:val="36"/>
        </w:rPr>
        <w:t>”</w:t>
      </w:r>
      <w:r w:rsidRPr="0078224C">
        <w:rPr>
          <w:sz w:val="36"/>
        </w:rPr>
        <w:t>学习心得体会</w:t>
      </w:r>
    </w:p>
    <w:p w:rsidR="0078224C" w:rsidRDefault="0078224C" w:rsidP="0078224C">
      <w:pPr>
        <w:jc w:val="center"/>
        <w:rPr>
          <w:sz w:val="36"/>
        </w:rPr>
      </w:pPr>
      <w:r w:rsidRPr="0078224C">
        <w:rPr>
          <w:rFonts w:hint="eastAsia"/>
          <w:sz w:val="36"/>
        </w:rPr>
        <w:t>第</w:t>
      </w:r>
      <w:r w:rsidR="005A3743">
        <w:rPr>
          <w:rFonts w:hint="eastAsia"/>
          <w:sz w:val="36"/>
        </w:rPr>
        <w:t>二</w:t>
      </w:r>
      <w:r w:rsidRPr="0078224C">
        <w:rPr>
          <w:rFonts w:hint="eastAsia"/>
          <w:sz w:val="36"/>
        </w:rPr>
        <w:t>季度</w:t>
      </w:r>
    </w:p>
    <w:p w:rsidR="005A3743" w:rsidRDefault="00F61179" w:rsidP="00F61179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DD0563" w:rsidRPr="00DD0563">
        <w:rPr>
          <w:rFonts w:hint="eastAsia"/>
          <w:sz w:val="28"/>
        </w:rPr>
        <w:t>自提交第一次</w:t>
      </w:r>
      <w:r w:rsidR="00DD0563">
        <w:rPr>
          <w:rFonts w:hint="eastAsia"/>
          <w:sz w:val="28"/>
        </w:rPr>
        <w:t>“两学一做”</w:t>
      </w:r>
      <w:r w:rsidR="00DD0563" w:rsidRPr="00DD0563">
        <w:rPr>
          <w:rFonts w:hint="eastAsia"/>
          <w:sz w:val="28"/>
        </w:rPr>
        <w:t>学习心得</w:t>
      </w:r>
      <w:r w:rsidR="00DD0563">
        <w:rPr>
          <w:rFonts w:hint="eastAsia"/>
          <w:sz w:val="28"/>
        </w:rPr>
        <w:t>体会至今已有三个月，这三个月的时间通过集体学习、个人学习和工作实践，</w:t>
      </w:r>
      <w:r w:rsidR="0074705B">
        <w:rPr>
          <w:rFonts w:hint="eastAsia"/>
          <w:sz w:val="28"/>
        </w:rPr>
        <w:t>结合</w:t>
      </w:r>
      <w:r w:rsidR="0074705B" w:rsidRPr="00D52A98">
        <w:rPr>
          <w:rFonts w:hint="eastAsia"/>
          <w:sz w:val="28"/>
        </w:rPr>
        <w:t>《习近平总书记系列重要讲话读本》</w:t>
      </w:r>
      <w:r w:rsidR="0074705B">
        <w:rPr>
          <w:rFonts w:hint="eastAsia"/>
          <w:sz w:val="28"/>
        </w:rPr>
        <w:t>的</w:t>
      </w:r>
      <w:r w:rsidR="00332C49">
        <w:rPr>
          <w:rFonts w:hint="eastAsia"/>
          <w:sz w:val="28"/>
        </w:rPr>
        <w:t>重要内容和讲话精神</w:t>
      </w:r>
      <w:r w:rsidR="0074705B">
        <w:rPr>
          <w:rFonts w:hint="eastAsia"/>
          <w:sz w:val="28"/>
        </w:rPr>
        <w:t>，</w:t>
      </w:r>
      <w:r w:rsidR="0007480E">
        <w:rPr>
          <w:rFonts w:hint="eastAsia"/>
          <w:sz w:val="28"/>
        </w:rPr>
        <w:t>对于爱岗敬业和持续学习又有进一步的认识和收获，尤其是在</w:t>
      </w:r>
      <w:r w:rsidR="0007480E">
        <w:rPr>
          <w:rFonts w:hint="eastAsia"/>
          <w:sz w:val="28"/>
        </w:rPr>
        <w:t>9</w:t>
      </w:r>
      <w:r w:rsidR="0007480E">
        <w:rPr>
          <w:rFonts w:hint="eastAsia"/>
          <w:sz w:val="28"/>
        </w:rPr>
        <w:t>月</w:t>
      </w:r>
      <w:r w:rsidR="0007480E">
        <w:rPr>
          <w:rFonts w:hint="eastAsia"/>
          <w:sz w:val="28"/>
        </w:rPr>
        <w:t>11</w:t>
      </w:r>
      <w:r w:rsidR="0007480E">
        <w:rPr>
          <w:rFonts w:hint="eastAsia"/>
          <w:sz w:val="28"/>
        </w:rPr>
        <w:t>至</w:t>
      </w:r>
      <w:r w:rsidR="0007480E">
        <w:rPr>
          <w:rFonts w:hint="eastAsia"/>
          <w:sz w:val="28"/>
        </w:rPr>
        <w:t>9</w:t>
      </w:r>
      <w:r w:rsidR="0007480E">
        <w:rPr>
          <w:rFonts w:hint="eastAsia"/>
          <w:sz w:val="28"/>
        </w:rPr>
        <w:t>月</w:t>
      </w:r>
      <w:r w:rsidR="0007480E">
        <w:rPr>
          <w:rFonts w:hint="eastAsia"/>
          <w:sz w:val="28"/>
        </w:rPr>
        <w:t>14</w:t>
      </w:r>
      <w:r w:rsidR="0062355E">
        <w:rPr>
          <w:rFonts w:hint="eastAsia"/>
          <w:sz w:val="28"/>
        </w:rPr>
        <w:t>日期间参加</w:t>
      </w:r>
      <w:r w:rsidR="0007480E">
        <w:rPr>
          <w:rFonts w:hint="eastAsia"/>
          <w:sz w:val="28"/>
        </w:rPr>
        <w:t>为期四天的新教工始业教育培训</w:t>
      </w:r>
      <w:r w:rsidR="00347BB6">
        <w:rPr>
          <w:rFonts w:hint="eastAsia"/>
          <w:sz w:val="28"/>
        </w:rPr>
        <w:t>后</w:t>
      </w:r>
      <w:r w:rsidR="0007480E">
        <w:rPr>
          <w:rFonts w:hint="eastAsia"/>
          <w:sz w:val="28"/>
        </w:rPr>
        <w:t>，</w:t>
      </w:r>
      <w:r w:rsidR="00347BB6">
        <w:rPr>
          <w:rFonts w:hint="eastAsia"/>
          <w:sz w:val="28"/>
        </w:rPr>
        <w:t>通过集中的报告学习、课程讲座及新教工之间的交流互动，</w:t>
      </w:r>
      <w:r>
        <w:rPr>
          <w:rFonts w:hint="eastAsia"/>
          <w:sz w:val="28"/>
        </w:rPr>
        <w:t>获益匪浅</w:t>
      </w:r>
      <w:r w:rsidR="001C70E8">
        <w:rPr>
          <w:rFonts w:hint="eastAsia"/>
          <w:sz w:val="28"/>
        </w:rPr>
        <w:t>，且将学习心得体会总结如下：</w:t>
      </w:r>
    </w:p>
    <w:p w:rsidR="001C70E8" w:rsidRDefault="001C70E8" w:rsidP="00F61179">
      <w:pPr>
        <w:jc w:val="left"/>
        <w:rPr>
          <w:sz w:val="28"/>
        </w:rPr>
      </w:pPr>
      <w:r>
        <w:rPr>
          <w:rFonts w:hint="eastAsia"/>
          <w:sz w:val="28"/>
        </w:rPr>
        <w:t>一、爱岗敬业是工作的基础，更是成为优秀管理人员的不竭动力。</w:t>
      </w:r>
    </w:p>
    <w:p w:rsidR="0074705B" w:rsidRPr="0074705B" w:rsidRDefault="0074705B" w:rsidP="00F61179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761EF2">
        <w:rPr>
          <w:rFonts w:hint="eastAsia"/>
          <w:sz w:val="28"/>
        </w:rPr>
        <w:t>犹记学生时代竺可桢校长时刻敲打着自己的两问：</w:t>
      </w:r>
      <w:r w:rsidR="00761EF2" w:rsidRPr="00761EF2">
        <w:rPr>
          <w:rFonts w:hint="eastAsia"/>
          <w:sz w:val="28"/>
        </w:rPr>
        <w:t>到浙大来做什么</w:t>
      </w:r>
      <w:r w:rsidR="00761EF2" w:rsidRPr="00761EF2">
        <w:rPr>
          <w:rFonts w:hint="eastAsia"/>
          <w:sz w:val="28"/>
        </w:rPr>
        <w:t>?</w:t>
      </w:r>
      <w:r w:rsidR="00761EF2" w:rsidRPr="00761EF2">
        <w:rPr>
          <w:rFonts w:hint="eastAsia"/>
          <w:sz w:val="28"/>
        </w:rPr>
        <w:t>将来毕业后要做什么样的人</w:t>
      </w:r>
      <w:r w:rsidR="00761EF2" w:rsidRPr="00761EF2">
        <w:rPr>
          <w:rFonts w:hint="eastAsia"/>
          <w:sz w:val="28"/>
        </w:rPr>
        <w:t>?</w:t>
      </w:r>
      <w:r w:rsidR="00761EF2">
        <w:rPr>
          <w:rFonts w:hint="eastAsia"/>
          <w:sz w:val="28"/>
        </w:rPr>
        <w:t>带着浙大学生的光环和对未来的憧憬迷茫，</w:t>
      </w:r>
      <w:r w:rsidR="00C05CC2">
        <w:rPr>
          <w:rFonts w:hint="eastAsia"/>
          <w:sz w:val="28"/>
        </w:rPr>
        <w:t>一路奔跑也一路寻找。机缘巧合，毕业之后便进入学校管理学院工作，因为脚踏实地的初心也因为浙大毕业生沉甸甸的责任，我享受着工作也努力让自己的工作做得好一点再好一点。</w:t>
      </w:r>
      <w:r w:rsidR="00041F3E">
        <w:rPr>
          <w:rFonts w:hint="eastAsia"/>
          <w:sz w:val="28"/>
        </w:rPr>
        <w:t>2016</w:t>
      </w:r>
      <w:r w:rsidR="00041F3E">
        <w:rPr>
          <w:rFonts w:hint="eastAsia"/>
          <w:sz w:val="28"/>
        </w:rPr>
        <w:t>年年初，真正成为一名浙大人后，工作岗位和内容的改变，让我从更广阔的视野了解了学校、对她的发展引以为荣，也更坚定了自己努力工作的责任和初心。</w:t>
      </w:r>
      <w:r w:rsidR="00FA2DAA">
        <w:rPr>
          <w:rFonts w:hint="eastAsia"/>
          <w:sz w:val="28"/>
        </w:rPr>
        <w:t>如何为学校的发展添砖加瓦？如何将个人的职业发展真正融入浙江大学迅速、光明的未来发展中？竺校长不断敲打自己的问题也在不断摸索中越来越清晰。</w:t>
      </w:r>
      <w:r w:rsidR="00041F3E">
        <w:rPr>
          <w:rFonts w:hint="eastAsia"/>
          <w:sz w:val="28"/>
        </w:rPr>
        <w:t>习近平总书记在系列重要讲话第一章《中华民族近代以来最伟大的梦想—关于实现中华民族伟大复兴的中国梦》中指出：空谈误国、实干兴邦。每一个人既是梦想家又是实干家，既要胸怀理想又要脚踏实地，把自己的事情做扎实，一步一个</w:t>
      </w:r>
      <w:r w:rsidR="00041F3E">
        <w:rPr>
          <w:rFonts w:hint="eastAsia"/>
          <w:sz w:val="28"/>
        </w:rPr>
        <w:lastRenderedPageBreak/>
        <w:t>脚印地朝着梦想奋进。</w:t>
      </w:r>
      <w:r w:rsidR="00CF5AEA">
        <w:rPr>
          <w:rFonts w:hint="eastAsia"/>
          <w:sz w:val="28"/>
        </w:rPr>
        <w:t>正如一位前辈在始业教育培训交流中所言：工作是青年人开启幸福之门的钥匙。</w:t>
      </w:r>
      <w:r w:rsidR="00FA2DAA">
        <w:rPr>
          <w:rFonts w:hint="eastAsia"/>
          <w:sz w:val="28"/>
        </w:rPr>
        <w:t>对学校的爱、对工作岗位的爱、对服务师生的爱都在工作的点点滴滴中凝聚成个人的爱岗敬业</w:t>
      </w:r>
      <w:r w:rsidR="00CF5AEA">
        <w:rPr>
          <w:rFonts w:hint="eastAsia"/>
          <w:sz w:val="28"/>
        </w:rPr>
        <w:t>和努力工作</w:t>
      </w:r>
      <w:r w:rsidR="00FA2DAA">
        <w:rPr>
          <w:rFonts w:hint="eastAsia"/>
          <w:sz w:val="28"/>
        </w:rPr>
        <w:t>，汇聚成源源不断的</w:t>
      </w:r>
      <w:r w:rsidR="00CF5AEA">
        <w:rPr>
          <w:rFonts w:hint="eastAsia"/>
          <w:sz w:val="28"/>
        </w:rPr>
        <w:t>前进</w:t>
      </w:r>
      <w:r w:rsidR="00FA2DAA">
        <w:rPr>
          <w:rFonts w:hint="eastAsia"/>
          <w:sz w:val="28"/>
        </w:rPr>
        <w:t>动力。</w:t>
      </w:r>
    </w:p>
    <w:p w:rsidR="001C70E8" w:rsidRDefault="001C70E8" w:rsidP="00F61179">
      <w:pPr>
        <w:jc w:val="left"/>
        <w:rPr>
          <w:sz w:val="28"/>
        </w:rPr>
      </w:pPr>
      <w:r>
        <w:rPr>
          <w:rFonts w:hint="eastAsia"/>
          <w:sz w:val="28"/>
        </w:rPr>
        <w:t>二、持续学习是工作的要求，更是成为更好自己的基本涵养。</w:t>
      </w:r>
    </w:p>
    <w:p w:rsidR="0062355E" w:rsidRPr="00E469D4" w:rsidRDefault="0074705B" w:rsidP="00E469D4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493711">
        <w:rPr>
          <w:rFonts w:hint="eastAsia"/>
          <w:sz w:val="28"/>
        </w:rPr>
        <w:t>工作、生活节奏的不断加快，知识获取成本、门槛的持续降低，使得越来越多的现代人不可避免地患上了一些现代病，其中最为显著的便是</w:t>
      </w:r>
      <w:r w:rsidR="00750020">
        <w:rPr>
          <w:rFonts w:hint="eastAsia"/>
          <w:sz w:val="28"/>
        </w:rPr>
        <w:t>骄躁</w:t>
      </w:r>
      <w:r w:rsidR="00493711">
        <w:rPr>
          <w:rFonts w:hint="eastAsia"/>
          <w:sz w:val="28"/>
        </w:rPr>
        <w:t>。</w:t>
      </w:r>
      <w:r w:rsidR="002E39E3">
        <w:rPr>
          <w:rFonts w:hint="eastAsia"/>
          <w:sz w:val="28"/>
        </w:rPr>
        <w:t>因为骄躁，便在工作中仅依赖已有的学识和习惯处理工作问题，缺乏危机意识；因为骄躁，便在工作中急于求成，凡事浅尝辄止，停留于表面。</w:t>
      </w:r>
      <w:r>
        <w:rPr>
          <w:rFonts w:hint="eastAsia"/>
          <w:sz w:val="28"/>
        </w:rPr>
        <w:t>习近平总书记</w:t>
      </w:r>
      <w:r w:rsidR="00F6037B">
        <w:rPr>
          <w:rFonts w:hint="eastAsia"/>
          <w:sz w:val="28"/>
        </w:rPr>
        <w:t>在系列重要讲话第十六章《提高解决改革发展基本问题的本领—关于科学的思想方法和工作方法》中指出“全党同志一定要善于学习、善于重新学习，要有本领不够的危机感，以时不待我的精神，一刻不停地增强本领。”</w:t>
      </w:r>
      <w:r w:rsidR="002E39E3">
        <w:rPr>
          <w:rFonts w:hint="eastAsia"/>
          <w:sz w:val="28"/>
        </w:rPr>
        <w:t>由此可见学习对于每个职场人的必要性和重要性。目前的学校正处于一个快速发展的时期，更好的国际声誉，更强的学科、人才实力，更大的格局，对我们的工作也提出了更高的要求。工作之外，结合个人的工作特点，</w:t>
      </w:r>
      <w:r w:rsidR="00E469D4">
        <w:rPr>
          <w:rFonts w:hint="eastAsia"/>
          <w:sz w:val="28"/>
        </w:rPr>
        <w:t>英语能力、文字表达能力、对国际高等教育的熟悉等等方面都需要不断加强。通过不断积累、运用，将个人工作做好，</w:t>
      </w:r>
      <w:r w:rsidR="00CF5AEA">
        <w:rPr>
          <w:rFonts w:hint="eastAsia"/>
          <w:sz w:val="28"/>
        </w:rPr>
        <w:t>在思维层次和工作能力上不断提升，</w:t>
      </w:r>
      <w:r w:rsidR="00E469D4">
        <w:rPr>
          <w:rFonts w:hint="eastAsia"/>
          <w:sz w:val="28"/>
        </w:rPr>
        <w:t>也遇见更好的自己。</w:t>
      </w:r>
    </w:p>
    <w:p w:rsidR="00E469D4" w:rsidRDefault="00CF5AEA" w:rsidP="00CF5AEA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332C49">
        <w:rPr>
          <w:rFonts w:hint="eastAsia"/>
          <w:sz w:val="28"/>
        </w:rPr>
        <w:t>以上两点学习体会，</w:t>
      </w:r>
      <w:r w:rsidR="0062355E">
        <w:rPr>
          <w:rFonts w:hint="eastAsia"/>
          <w:sz w:val="28"/>
        </w:rPr>
        <w:t>是以为记，亦为志。</w:t>
      </w:r>
      <w:bookmarkStart w:id="0" w:name="_GoBack"/>
      <w:bookmarkEnd w:id="0"/>
    </w:p>
    <w:p w:rsidR="004B0C3D" w:rsidRDefault="004B0C3D" w:rsidP="004B0C3D">
      <w:pPr>
        <w:ind w:right="840"/>
        <w:jc w:val="right"/>
        <w:rPr>
          <w:sz w:val="28"/>
        </w:rPr>
      </w:pPr>
      <w:r>
        <w:rPr>
          <w:rFonts w:hint="eastAsia"/>
          <w:sz w:val="28"/>
        </w:rPr>
        <w:t>邱元</w:t>
      </w:r>
    </w:p>
    <w:p w:rsidR="004B0C3D" w:rsidRPr="00815DC6" w:rsidRDefault="004B0C3D" w:rsidP="004B0C3D">
      <w:pPr>
        <w:jc w:val="right"/>
        <w:rPr>
          <w:sz w:val="28"/>
        </w:rPr>
      </w:pP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年</w:t>
      </w:r>
      <w:r w:rsidR="005F5C0D"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 w:rsidR="005F5C0D">
        <w:rPr>
          <w:rFonts w:hint="eastAsia"/>
          <w:sz w:val="28"/>
        </w:rPr>
        <w:t>8</w:t>
      </w:r>
      <w:r>
        <w:rPr>
          <w:rFonts w:hint="eastAsia"/>
          <w:sz w:val="28"/>
        </w:rPr>
        <w:t>日</w:t>
      </w:r>
    </w:p>
    <w:sectPr w:rsidR="004B0C3D" w:rsidRPr="00815DC6" w:rsidSect="009A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17C" w:rsidRDefault="00C9117C" w:rsidP="00466E44">
      <w:r>
        <w:separator/>
      </w:r>
    </w:p>
  </w:endnote>
  <w:endnote w:type="continuationSeparator" w:id="1">
    <w:p w:rsidR="00C9117C" w:rsidRDefault="00C9117C" w:rsidP="0046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17C" w:rsidRDefault="00C9117C" w:rsidP="00466E44">
      <w:r>
        <w:separator/>
      </w:r>
    </w:p>
  </w:footnote>
  <w:footnote w:type="continuationSeparator" w:id="1">
    <w:p w:rsidR="00C9117C" w:rsidRDefault="00C9117C" w:rsidP="0046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B4023"/>
    <w:multiLevelType w:val="hybridMultilevel"/>
    <w:tmpl w:val="5A8E8E34"/>
    <w:lvl w:ilvl="0" w:tplc="AC085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9C4"/>
    <w:rsid w:val="000035F8"/>
    <w:rsid w:val="00041F3E"/>
    <w:rsid w:val="0007480E"/>
    <w:rsid w:val="000B6995"/>
    <w:rsid w:val="00142870"/>
    <w:rsid w:val="0015181F"/>
    <w:rsid w:val="001C39AE"/>
    <w:rsid w:val="001C70E8"/>
    <w:rsid w:val="002E39E3"/>
    <w:rsid w:val="002F554F"/>
    <w:rsid w:val="003058E1"/>
    <w:rsid w:val="00332C49"/>
    <w:rsid w:val="00347BB6"/>
    <w:rsid w:val="00466E44"/>
    <w:rsid w:val="00493711"/>
    <w:rsid w:val="004A509E"/>
    <w:rsid w:val="004B0C3D"/>
    <w:rsid w:val="004F19C4"/>
    <w:rsid w:val="005236E1"/>
    <w:rsid w:val="00547995"/>
    <w:rsid w:val="005A0159"/>
    <w:rsid w:val="005A3743"/>
    <w:rsid w:val="005F5C0D"/>
    <w:rsid w:val="0062355E"/>
    <w:rsid w:val="006E746F"/>
    <w:rsid w:val="00737A80"/>
    <w:rsid w:val="0074705B"/>
    <w:rsid w:val="00750020"/>
    <w:rsid w:val="00761EF2"/>
    <w:rsid w:val="0078224C"/>
    <w:rsid w:val="007839FE"/>
    <w:rsid w:val="007E2860"/>
    <w:rsid w:val="00815DC6"/>
    <w:rsid w:val="00981216"/>
    <w:rsid w:val="009A51A4"/>
    <w:rsid w:val="00A1126D"/>
    <w:rsid w:val="00BE308C"/>
    <w:rsid w:val="00C05CC2"/>
    <w:rsid w:val="00C540E5"/>
    <w:rsid w:val="00C9117C"/>
    <w:rsid w:val="00CF5AEA"/>
    <w:rsid w:val="00D5083C"/>
    <w:rsid w:val="00D52A98"/>
    <w:rsid w:val="00DA6DF7"/>
    <w:rsid w:val="00DD0563"/>
    <w:rsid w:val="00E13893"/>
    <w:rsid w:val="00E31735"/>
    <w:rsid w:val="00E469D4"/>
    <w:rsid w:val="00EE1C4D"/>
    <w:rsid w:val="00F6037B"/>
    <w:rsid w:val="00F61179"/>
    <w:rsid w:val="00F844FD"/>
    <w:rsid w:val="00FA2DAA"/>
    <w:rsid w:val="00FC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2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2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52A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6E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6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6E44"/>
    <w:rPr>
      <w:sz w:val="18"/>
      <w:szCs w:val="18"/>
    </w:rPr>
  </w:style>
  <w:style w:type="character" w:styleId="a6">
    <w:name w:val="Strong"/>
    <w:basedOn w:val="a0"/>
    <w:uiPriority w:val="22"/>
    <w:qFormat/>
    <w:rsid w:val="00761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2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2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52A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dcterms:created xsi:type="dcterms:W3CDTF">2016-09-26T06:26:00Z</dcterms:created>
  <dcterms:modified xsi:type="dcterms:W3CDTF">2016-09-29T01:53:00Z</dcterms:modified>
</cp:coreProperties>
</file>