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方正小标宋简体" w:hAnsi="Microsoft YaHei UI" w:eastAsia="方正小标宋简体" w:cs="Microsoft YaHei UI"/>
          <w:b w:val="0"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hAnsi="Microsoft YaHei UI" w:eastAsia="方正小标宋简体" w:cs="Microsoft YaHei UI"/>
          <w:b w:val="0"/>
          <w:color w:val="333333"/>
          <w:spacing w:val="8"/>
          <w:sz w:val="44"/>
          <w:szCs w:val="44"/>
          <w:shd w:val="clear" w:color="auto" w:fill="FFFFFF"/>
        </w:rPr>
        <w:t>关于举办“新一代电子信息和智能制造”全国博士后学术论坛的通知</w:t>
      </w:r>
    </w:p>
    <w:bookmarkEnd w:id="0"/>
    <w:p>
      <w:pPr>
        <w:pStyle w:val="2"/>
        <w:widowControl/>
        <w:shd w:val="clear" w:color="auto" w:fill="FFFFFF"/>
        <w:spacing w:beforeAutospacing="0" w:after="210" w:afterAutospacing="0" w:line="21" w:lineRule="atLeast"/>
        <w:rPr>
          <w:rFonts w:hint="default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7"/>
        <w:widowControl/>
        <w:spacing w:beforeAutospacing="0" w:afterAutospacing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各有关博士后设站单位及博士后研究人员：</w:t>
      </w:r>
    </w:p>
    <w:p>
      <w:pPr>
        <w:pStyle w:val="7"/>
        <w:spacing w:beforeAutospacing="0" w:afterAutospacing="0" w:line="600" w:lineRule="exact"/>
        <w:ind w:firstLine="672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根据《全国博士后管委会办公室关于印发2019年全国博士后学术交流计划增补的通知》（博管办〔2019〕34号），</w:t>
      </w:r>
      <w:r>
        <w:rPr>
          <w:rFonts w:eastAsia="仿宋_GB2312"/>
          <w:sz w:val="32"/>
          <w:szCs w:val="32"/>
        </w:rPr>
        <w:t>为进一步</w:t>
      </w:r>
      <w:r>
        <w:rPr>
          <w:rFonts w:hint="eastAsia" w:eastAsia="仿宋_GB2312"/>
          <w:sz w:val="32"/>
          <w:szCs w:val="32"/>
        </w:rPr>
        <w:t>汇聚创新型高层次人才群体，分享前沿领域研究与探索成果，</w:t>
      </w:r>
      <w:r>
        <w:rPr>
          <w:rFonts w:hint="eastAsia" w:ascii="仿宋_GB2312" w:eastAsia="仿宋_GB2312"/>
          <w:sz w:val="32"/>
          <w:szCs w:val="32"/>
        </w:rPr>
        <w:t>积极融入长三角一体化发展，拓展深化博士后工作内涵发展，</w:t>
      </w:r>
      <w:r>
        <w:rPr>
          <w:rFonts w:hint="eastAsia" w:eastAsia="仿宋_GB2312"/>
          <w:sz w:val="32"/>
          <w:szCs w:val="32"/>
        </w:rPr>
        <w:t>促进博士后科研成果转化，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由全国博士后管委会办公室、中国博士后科学基金会、江苏省人力资源和社会保障厅联合主办，苏州市人力资源和社会保障局、苏州市相城区人民政府承办的“新一代电子信息和智能制造”全国博士后学术论坛定于2019年7月10日—11日在江苏省苏州市举行。现将有关事宜通知如下：</w:t>
      </w:r>
    </w:p>
    <w:p>
      <w:pPr>
        <w:pStyle w:val="7"/>
        <w:widowControl/>
        <w:spacing w:beforeAutospacing="0" w:afterAutospacing="0" w:line="600" w:lineRule="exact"/>
        <w:ind w:firstLine="661" w:firstLineChars="197"/>
        <w:jc w:val="both"/>
        <w:rPr>
          <w:rFonts w:ascii="黑体" w:hAnsi="黑体" w:eastAsia="黑体"/>
          <w:b/>
          <w:sz w:val="32"/>
          <w:szCs w:val="32"/>
        </w:rPr>
      </w:pPr>
      <w:r>
        <w:rPr>
          <w:rStyle w:val="10"/>
          <w:rFonts w:hint="eastAsia" w:ascii="黑体" w:hAnsi="黑体" w:eastAsia="黑体" w:cs="Microsoft YaHei UI"/>
          <w:b w:val="0"/>
          <w:color w:val="333333"/>
          <w:spacing w:val="8"/>
          <w:sz w:val="32"/>
          <w:szCs w:val="32"/>
          <w:shd w:val="clear" w:color="auto" w:fill="FFFFFF"/>
        </w:rPr>
        <w:t>一、论坛内容</w:t>
      </w:r>
    </w:p>
    <w:p>
      <w:pPr>
        <w:pStyle w:val="7"/>
        <w:widowControl/>
        <w:spacing w:beforeAutospacing="0" w:afterAutospacing="0" w:line="600" w:lineRule="exact"/>
        <w:ind w:firstLine="672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论坛拟邀请行业专家、博士后科研人员、企业、</w:t>
      </w:r>
      <w:r>
        <w:rPr>
          <w:rFonts w:hint="eastAsia" w:eastAsia="仿宋_GB2312"/>
          <w:sz w:val="32"/>
          <w:szCs w:val="32"/>
        </w:rPr>
        <w:t>投融资机构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等共同探讨</w:t>
      </w:r>
      <w:r>
        <w:rPr>
          <w:rFonts w:hint="eastAsia" w:eastAsia="仿宋_GB2312"/>
          <w:sz w:val="32"/>
          <w:szCs w:val="32"/>
        </w:rPr>
        <w:t>新一代电子信息、智能制造领域最新技术成果、面临的机遇与挑战等课题。同时论坛将收集一批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具有前瞻性、转化潜力高的博士后科研成果，邀请行业重点企业、技术交易服务机构、基金机构等，协助进行技术、资金、政策对接，促进科研成果转化、加快孵化、转化产业化步伐。</w:t>
      </w:r>
    </w:p>
    <w:p>
      <w:pPr>
        <w:pStyle w:val="7"/>
        <w:widowControl/>
        <w:spacing w:beforeAutospacing="0" w:afterAutospacing="0" w:line="600" w:lineRule="exact"/>
        <w:ind w:firstLine="661" w:firstLineChars="197"/>
        <w:jc w:val="both"/>
        <w:rPr>
          <w:rStyle w:val="10"/>
          <w:rFonts w:ascii="黑体" w:hAnsi="黑体" w:eastAsia="黑体" w:cs="Microsoft YaHei UI"/>
          <w:color w:val="333333"/>
          <w:spacing w:val="8"/>
          <w:shd w:val="clear" w:color="auto" w:fill="FFFFFF"/>
        </w:rPr>
      </w:pPr>
      <w:r>
        <w:rPr>
          <w:rStyle w:val="10"/>
          <w:rFonts w:hint="eastAsia" w:ascii="黑体" w:hAnsi="黑体" w:eastAsia="黑体" w:cs="Microsoft YaHei UI"/>
          <w:b w:val="0"/>
          <w:color w:val="333333"/>
          <w:spacing w:val="8"/>
          <w:sz w:val="32"/>
          <w:szCs w:val="32"/>
          <w:shd w:val="clear" w:color="auto" w:fill="FFFFFF"/>
        </w:rPr>
        <w:t>二、时间地点</w:t>
      </w:r>
    </w:p>
    <w:p>
      <w:pPr>
        <w:pStyle w:val="7"/>
        <w:widowControl/>
        <w:spacing w:beforeAutospacing="0" w:afterAutospacing="0" w:line="600" w:lineRule="exact"/>
        <w:ind w:firstLine="588" w:firstLineChars="17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时间：7月10日（星期三）-7月11日(星期四)。</w:t>
      </w:r>
    </w:p>
    <w:p>
      <w:pPr>
        <w:pStyle w:val="7"/>
        <w:widowControl/>
        <w:spacing w:beforeAutospacing="0" w:afterAutospacing="0" w:line="600" w:lineRule="exact"/>
        <w:ind w:firstLine="588" w:firstLineChars="17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地点：</w:t>
      </w:r>
      <w:r>
        <w:rPr>
          <w:rFonts w:hint="eastAsia" w:ascii="仿宋_GB2312" w:eastAsia="仿宋_GB2312"/>
          <w:sz w:val="32"/>
          <w:szCs w:val="32"/>
        </w:rPr>
        <w:t>苏州市相城区金科大酒店（江苏省</w:t>
      </w:r>
      <w:r>
        <w:rPr>
          <w:rFonts w:ascii="仿宋_GB2312" w:eastAsia="仿宋_GB2312"/>
          <w:sz w:val="32"/>
          <w:szCs w:val="32"/>
        </w:rPr>
        <w:t>苏州市相城区高铁新城南天成路67号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7"/>
        <w:widowControl/>
        <w:spacing w:beforeAutospacing="0" w:afterAutospacing="0" w:line="600" w:lineRule="exact"/>
        <w:ind w:firstLine="588" w:firstLineChars="17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报到时间为7月10日12点前。</w:t>
      </w:r>
    </w:p>
    <w:p>
      <w:pPr>
        <w:pStyle w:val="7"/>
        <w:widowControl/>
        <w:spacing w:beforeAutospacing="0" w:afterAutospacing="0" w:line="600" w:lineRule="exact"/>
        <w:ind w:firstLine="661" w:firstLineChars="197"/>
        <w:jc w:val="both"/>
        <w:rPr>
          <w:rStyle w:val="10"/>
          <w:rFonts w:ascii="黑体" w:hAnsi="黑体" w:eastAsia="黑体" w:cs="Microsoft YaHei UI"/>
          <w:color w:val="333333"/>
          <w:spacing w:val="8"/>
          <w:shd w:val="clear" w:color="auto" w:fill="FFFFFF"/>
        </w:rPr>
      </w:pPr>
      <w:r>
        <w:rPr>
          <w:rStyle w:val="10"/>
          <w:rFonts w:hint="eastAsia" w:ascii="黑体" w:hAnsi="黑体" w:eastAsia="黑体" w:cs="Microsoft YaHei UI"/>
          <w:b w:val="0"/>
          <w:color w:val="333333"/>
          <w:spacing w:val="8"/>
          <w:sz w:val="32"/>
          <w:szCs w:val="32"/>
          <w:shd w:val="clear" w:color="auto" w:fill="FFFFFF"/>
        </w:rPr>
        <w:t>三、日程安排</w:t>
      </w:r>
    </w:p>
    <w:p>
      <w:pPr>
        <w:pStyle w:val="7"/>
        <w:widowControl/>
        <w:spacing w:beforeAutospacing="0" w:afterAutospacing="0" w:line="600" w:lineRule="exact"/>
        <w:ind w:firstLine="588" w:firstLineChars="175"/>
        <w:jc w:val="both"/>
        <w:rPr>
          <w:rFonts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1.启动仪式</w:t>
      </w:r>
    </w:p>
    <w:p>
      <w:pPr>
        <w:pStyle w:val="7"/>
        <w:widowControl/>
        <w:spacing w:beforeAutospacing="0" w:afterAutospacing="0" w:line="600" w:lineRule="exact"/>
        <w:ind w:firstLine="588" w:firstLineChars="17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2.主旨报告</w:t>
      </w:r>
    </w:p>
    <w:p>
      <w:pPr>
        <w:pStyle w:val="7"/>
        <w:widowControl/>
        <w:spacing w:beforeAutospacing="0" w:afterAutospacing="0" w:line="600" w:lineRule="exact"/>
        <w:ind w:firstLine="588" w:firstLineChars="17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3.博士后成果分享交流</w:t>
      </w:r>
    </w:p>
    <w:p>
      <w:pPr>
        <w:pStyle w:val="7"/>
        <w:widowControl/>
        <w:spacing w:beforeAutospacing="0" w:afterAutospacing="0" w:line="600" w:lineRule="exact"/>
        <w:ind w:firstLine="588" w:firstLineChars="17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4.博士后创新创业项目对接</w:t>
      </w:r>
    </w:p>
    <w:p>
      <w:pPr>
        <w:pStyle w:val="7"/>
        <w:widowControl/>
        <w:spacing w:beforeAutospacing="0" w:afterAutospacing="0" w:line="600" w:lineRule="exact"/>
        <w:ind w:firstLine="661" w:firstLineChars="197"/>
        <w:jc w:val="both"/>
        <w:rPr>
          <w:rStyle w:val="10"/>
          <w:rFonts w:ascii="黑体" w:hAnsi="黑体" w:eastAsia="黑体" w:cs="Microsoft YaHei UI"/>
          <w:color w:val="333333"/>
          <w:spacing w:val="8"/>
          <w:shd w:val="clear" w:color="auto" w:fill="FFFFFF"/>
        </w:rPr>
      </w:pPr>
      <w:r>
        <w:rPr>
          <w:rStyle w:val="10"/>
          <w:rFonts w:hint="eastAsia" w:ascii="黑体" w:hAnsi="黑体" w:eastAsia="黑体" w:cs="Microsoft YaHei UI"/>
          <w:b w:val="0"/>
          <w:color w:val="333333"/>
          <w:spacing w:val="8"/>
          <w:sz w:val="32"/>
          <w:szCs w:val="32"/>
          <w:shd w:val="clear" w:color="auto" w:fill="FFFFFF"/>
        </w:rPr>
        <w:t>四、邀请人员</w:t>
      </w:r>
    </w:p>
    <w:p>
      <w:pPr>
        <w:pStyle w:val="7"/>
        <w:widowControl/>
        <w:spacing w:beforeAutospacing="0" w:afterAutospacing="0" w:line="600" w:lineRule="exact"/>
        <w:ind w:firstLine="588" w:firstLineChars="175"/>
        <w:jc w:val="both"/>
        <w:rPr>
          <w:rFonts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新一代电子信息、智能制造等相关领域专家、学者、博士后研究人员。</w:t>
      </w:r>
    </w:p>
    <w:p>
      <w:pPr>
        <w:spacing w:line="580" w:lineRule="exact"/>
        <w:ind w:firstLine="640" w:firstLineChars="200"/>
        <w:rPr>
          <w:rFonts w:ascii="黑体" w:hAnsi="宋体" w:eastAsia="黑体" w:cs="Arial"/>
          <w:sz w:val="32"/>
          <w:szCs w:val="32"/>
        </w:rPr>
      </w:pPr>
      <w:r>
        <w:rPr>
          <w:rFonts w:hint="eastAsia" w:ascii="黑体" w:hAnsi="宋体" w:eastAsia="黑体" w:cs="Arial"/>
          <w:sz w:val="32"/>
          <w:szCs w:val="32"/>
        </w:rPr>
        <w:t>五、学术报告征集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面向相关领域专家学者、博士后研究人员，学术报告内容应与本次活动主题相关，体现本学科领域的发展前沿，并具有一定创新性。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征集截止时间为2019年6月28日。</w:t>
      </w:r>
    </w:p>
    <w:p>
      <w:pPr>
        <w:pStyle w:val="7"/>
        <w:widowControl/>
        <w:spacing w:beforeAutospacing="0" w:afterAutospacing="0" w:line="600" w:lineRule="exact"/>
        <w:ind w:firstLine="661" w:firstLineChars="197"/>
        <w:jc w:val="both"/>
        <w:rPr>
          <w:rStyle w:val="10"/>
          <w:rFonts w:ascii="黑体" w:hAnsi="黑体" w:eastAsia="黑体" w:cs="Microsoft YaHei UI"/>
          <w:b w:val="0"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Microsoft YaHei UI"/>
          <w:b w:val="0"/>
          <w:color w:val="333333"/>
          <w:spacing w:val="8"/>
          <w:sz w:val="32"/>
          <w:szCs w:val="32"/>
          <w:shd w:val="clear" w:color="auto" w:fill="FFFFFF"/>
        </w:rPr>
        <w:t>六、其他事宜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1、欢迎感兴趣的相关领域博士后、专家学者报名参会。活动鼓励参会代表提交学术报告，但不以提交报告为必要条件。</w:t>
      </w:r>
    </w:p>
    <w:p>
      <w:pPr>
        <w:pStyle w:val="7"/>
        <w:widowControl/>
        <w:spacing w:beforeAutospacing="0" w:afterAutospacing="0" w:line="600" w:lineRule="exact"/>
        <w:ind w:firstLine="506" w:firstLineChars="197"/>
        <w:jc w:val="both"/>
        <w:rPr>
          <w:rStyle w:val="10"/>
          <w:rFonts w:ascii="黑体" w:hAnsi="黑体" w:eastAsia="黑体" w:cs="Microsoft YaHei UI"/>
          <w:color w:val="333333"/>
          <w:spacing w:val="8"/>
          <w:shd w:val="clear" w:color="auto" w:fill="FFFFFF"/>
        </w:rPr>
      </w:pPr>
    </w:p>
    <w:p>
      <w:pPr>
        <w:spacing w:line="580" w:lineRule="exact"/>
        <w:ind w:firstLine="672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sz w:val="32"/>
          <w:szCs w:val="32"/>
        </w:rPr>
        <w:t>投稿请发送电子邮件到</w:t>
      </w:r>
      <w:r>
        <w:rPr>
          <w:rFonts w:eastAsia="仿宋_GB2312"/>
          <w:sz w:val="32"/>
          <w:szCs w:val="32"/>
        </w:rPr>
        <w:t>liyi@szxcjk.com</w:t>
      </w:r>
      <w:r>
        <w:rPr>
          <w:rFonts w:hint="eastAsia" w:eastAsia="仿宋_GB2312"/>
          <w:sz w:val="32"/>
          <w:szCs w:val="32"/>
        </w:rPr>
        <w:t>，邮件主题注明“姓名-博士后学术交流”，注意索要回复。报名请扫二维码，并填写相关信息。投稿和报名截止时间6月28日。</w:t>
      </w:r>
    </w:p>
    <w:p>
      <w:pPr>
        <w:spacing w:line="580" w:lineRule="exact"/>
        <w:ind w:firstLine="672" w:firstLineChars="200"/>
        <w:jc w:val="left"/>
        <w:rPr>
          <w:rFonts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3.会议不收取注册费、资料费，会议期间餐饮、住宿（标准间）由举办方统一安排，交通费用自理。</w:t>
      </w:r>
    </w:p>
    <w:p>
      <w:pPr>
        <w:pStyle w:val="7"/>
        <w:widowControl/>
        <w:spacing w:beforeAutospacing="0" w:afterAutospacing="0" w:line="315" w:lineRule="atLeast"/>
        <w:ind w:firstLine="672" w:firstLineChars="200"/>
        <w:jc w:val="both"/>
        <w:rPr>
          <w:rFonts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4.联系人：</w:t>
      </w:r>
      <w:r>
        <w:rPr>
          <w:rFonts w:hint="eastAsia" w:ascii="仿宋_GB2312" w:eastAsia="仿宋_GB2312"/>
          <w:sz w:val="32"/>
          <w:szCs w:val="32"/>
        </w:rPr>
        <w:t>张宁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，18217096152。</w:t>
      </w:r>
    </w:p>
    <w:p>
      <w:pPr>
        <w:pStyle w:val="7"/>
        <w:widowControl/>
        <w:spacing w:beforeAutospacing="0" w:afterAutospacing="0" w:line="315" w:lineRule="atLeas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pStyle w:val="7"/>
        <w:widowControl/>
        <w:spacing w:beforeAutospacing="0" w:afterAutospacing="0" w:line="315" w:lineRule="atLeas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 </w:t>
      </w:r>
    </w:p>
    <w:p>
      <w:pPr>
        <w:pStyle w:val="7"/>
        <w:widowControl/>
        <w:spacing w:beforeAutospacing="0" w:afterAutospacing="0" w:line="315" w:lineRule="atLeas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 中国博士后科学基金会</w:t>
      </w:r>
    </w:p>
    <w:p>
      <w:pPr>
        <w:pStyle w:val="7"/>
        <w:widowControl/>
        <w:spacing w:beforeAutospacing="0" w:afterAutospacing="0" w:line="315" w:lineRule="atLeast"/>
        <w:jc w:val="both"/>
        <w:rPr>
          <w:rFonts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Microsoft YaHei UI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t>2019年6月12日</w:t>
      </w:r>
    </w:p>
    <w:p>
      <w:pPr>
        <w:pStyle w:val="7"/>
        <w:widowControl/>
        <w:spacing w:beforeAutospacing="0" w:afterAutospacing="0" w:line="315" w:lineRule="atLeast"/>
        <w:jc w:val="center"/>
        <w:rPr>
          <w:rFonts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hAnsi="Microsoft YaHei UI" w:eastAsia="仿宋_GB2312" w:cs="Microsoft YaHei UI"/>
          <w:color w:val="333333"/>
          <w:spacing w:val="8"/>
          <w:sz w:val="32"/>
          <w:szCs w:val="32"/>
          <w:shd w:val="clear" w:color="auto" w:fill="FFFFFF"/>
        </w:rPr>
        <w:drawing>
          <wp:inline distT="0" distB="0" distL="0" distR="0">
            <wp:extent cx="3629025" cy="3124200"/>
            <wp:effectExtent l="19050" t="0" r="9525" b="0"/>
            <wp:docPr id="1" name="图片 1" descr="C:\Users\zjk\AppData\Local\Temp\WeChat Files\8a48774ab5e48fda82973fce21ad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jk\AppData\Local\Temp\WeChat Files\8a48774ab5e48fda82973fce21ad8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315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报名请扫二维码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E"/>
    <w:rsid w:val="00085273"/>
    <w:rsid w:val="000B3B2F"/>
    <w:rsid w:val="00104835"/>
    <w:rsid w:val="00232C8A"/>
    <w:rsid w:val="002A3EC9"/>
    <w:rsid w:val="003847B7"/>
    <w:rsid w:val="003A10A5"/>
    <w:rsid w:val="003D45E6"/>
    <w:rsid w:val="00435360"/>
    <w:rsid w:val="00437691"/>
    <w:rsid w:val="004E1F7E"/>
    <w:rsid w:val="0055729F"/>
    <w:rsid w:val="005C0EE9"/>
    <w:rsid w:val="006D5A26"/>
    <w:rsid w:val="0070495F"/>
    <w:rsid w:val="007253A7"/>
    <w:rsid w:val="00A11D99"/>
    <w:rsid w:val="00A413A7"/>
    <w:rsid w:val="00B86092"/>
    <w:rsid w:val="00C14244"/>
    <w:rsid w:val="00C931D7"/>
    <w:rsid w:val="00CD141A"/>
    <w:rsid w:val="00D36FF0"/>
    <w:rsid w:val="00DB21DA"/>
    <w:rsid w:val="00F046D3"/>
    <w:rsid w:val="00FF5893"/>
    <w:rsid w:val="457D1AE6"/>
    <w:rsid w:val="4F7D2AC3"/>
    <w:rsid w:val="54401B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154</Words>
  <Characters>881</Characters>
  <Lines>7</Lines>
  <Paragraphs>2</Paragraphs>
  <TotalTime>201</TotalTime>
  <ScaleCrop>false</ScaleCrop>
  <LinksUpToDate>false</LinksUpToDate>
  <CharactersWithSpaces>1033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</dc:creator>
  <cp:lastModifiedBy>何翊丹</cp:lastModifiedBy>
  <dcterms:modified xsi:type="dcterms:W3CDTF">2019-06-27T07:51:49Z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